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1E7E5" w14:textId="77777777" w:rsidR="00D616D8" w:rsidRPr="00F011C9" w:rsidRDefault="00D616D8" w:rsidP="00D616D8">
      <w:pPr>
        <w:ind w:right="51"/>
        <w:rPr>
          <w:rFonts w:ascii="Arial" w:hAnsi="Arial" w:cs="Arial"/>
          <w:color w:val="FF0000"/>
          <w:sz w:val="20"/>
          <w:szCs w:val="20"/>
        </w:rPr>
      </w:pPr>
    </w:p>
    <w:p w14:paraId="31B5694B" w14:textId="2300E70D" w:rsidR="004425CB" w:rsidRPr="00C002B0" w:rsidRDefault="00C002B0" w:rsidP="00ED6D81">
      <w:pPr>
        <w:jc w:val="right"/>
        <w:rPr>
          <w:rFonts w:ascii="Arial" w:hAnsi="Arial" w:cs="Arial"/>
          <w:b/>
          <w:bCs/>
          <w:sz w:val="18"/>
          <w:szCs w:val="18"/>
        </w:rPr>
      </w:pPr>
      <w:bookmarkStart w:id="0" w:name="_Hlk76114618"/>
      <w:bookmarkStart w:id="1" w:name="_Hlk72319483"/>
      <w:bookmarkStart w:id="2" w:name="_Hlk106789406"/>
      <w:r w:rsidRPr="00C002B0">
        <w:rPr>
          <w:rFonts w:ascii="Arial" w:hAnsi="Arial" w:cs="Arial"/>
          <w:b/>
          <w:bCs/>
          <w:sz w:val="18"/>
          <w:szCs w:val="18"/>
        </w:rPr>
        <w:t>i</w:t>
      </w:r>
      <w:r w:rsidR="00ED6D81" w:rsidRPr="00C002B0">
        <w:rPr>
          <w:rFonts w:ascii="Arial" w:hAnsi="Arial" w:cs="Arial"/>
          <w:b/>
          <w:bCs/>
          <w:sz w:val="18"/>
          <w:szCs w:val="18"/>
        </w:rPr>
        <w:t>nformacja prasowa</w:t>
      </w:r>
    </w:p>
    <w:p w14:paraId="069DE658" w14:textId="77CBA3BC" w:rsidR="00ED6D81" w:rsidRPr="00C002B0" w:rsidRDefault="001E63CB" w:rsidP="00ED6D81">
      <w:pPr>
        <w:jc w:val="right"/>
        <w:rPr>
          <w:rFonts w:ascii="Arial" w:hAnsi="Arial" w:cs="Arial"/>
          <w:sz w:val="18"/>
          <w:szCs w:val="18"/>
        </w:rPr>
      </w:pPr>
      <w:r w:rsidRPr="00C002B0">
        <w:rPr>
          <w:rFonts w:ascii="Arial" w:hAnsi="Arial" w:cs="Arial"/>
          <w:sz w:val="18"/>
          <w:szCs w:val="18"/>
        </w:rPr>
        <w:t>2</w:t>
      </w:r>
      <w:r w:rsidR="005777CE">
        <w:rPr>
          <w:rFonts w:ascii="Arial" w:hAnsi="Arial" w:cs="Arial"/>
          <w:sz w:val="18"/>
          <w:szCs w:val="18"/>
        </w:rPr>
        <w:t>4</w:t>
      </w:r>
      <w:r w:rsidR="00ED6D81" w:rsidRPr="00C002B0">
        <w:rPr>
          <w:rFonts w:ascii="Arial" w:hAnsi="Arial" w:cs="Arial"/>
          <w:sz w:val="18"/>
          <w:szCs w:val="18"/>
        </w:rPr>
        <w:t xml:space="preserve"> czerwca 2022 r. </w:t>
      </w:r>
    </w:p>
    <w:p w14:paraId="5282716C" w14:textId="77777777" w:rsidR="004425CB" w:rsidRPr="008B52C7" w:rsidRDefault="004425CB" w:rsidP="00C9337F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0121D91" w14:textId="77777777" w:rsidR="004425CB" w:rsidRDefault="004425CB" w:rsidP="00C9337F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6B8DF16" w14:textId="0AB50481" w:rsidR="009E6865" w:rsidRDefault="007F2EEB" w:rsidP="004423B1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7F2EEB">
        <w:rPr>
          <w:rFonts w:ascii="Arial" w:hAnsi="Arial" w:cs="Arial"/>
          <w:b/>
          <w:bCs/>
          <w:color w:val="FF0000"/>
          <w:sz w:val="20"/>
          <w:szCs w:val="20"/>
        </w:rPr>
        <w:t>C</w:t>
      </w:r>
      <w:r w:rsidR="00F06E15">
        <w:rPr>
          <w:rFonts w:ascii="Arial" w:hAnsi="Arial" w:cs="Arial"/>
          <w:b/>
          <w:bCs/>
          <w:color w:val="FF0000"/>
          <w:sz w:val="20"/>
          <w:szCs w:val="20"/>
        </w:rPr>
        <w:t xml:space="preserve">zarne punkty wodne w subregionie </w:t>
      </w:r>
      <w:r w:rsidR="00583DD7">
        <w:rPr>
          <w:rFonts w:ascii="Arial" w:hAnsi="Arial" w:cs="Arial"/>
          <w:b/>
          <w:bCs/>
          <w:color w:val="FF0000"/>
          <w:sz w:val="20"/>
          <w:szCs w:val="20"/>
        </w:rPr>
        <w:t>radomskim</w:t>
      </w:r>
    </w:p>
    <w:p w14:paraId="53A87FA0" w14:textId="77777777" w:rsidR="007F2EEB" w:rsidRDefault="007F2EEB" w:rsidP="004423B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BCA3C46" w14:textId="608C6CB5" w:rsidR="00F439AA" w:rsidRDefault="001814A0" w:rsidP="004423B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="00ED6D81">
        <w:rPr>
          <w:rFonts w:ascii="Arial" w:hAnsi="Arial" w:cs="Arial"/>
          <w:b/>
          <w:bCs/>
          <w:sz w:val="20"/>
          <w:szCs w:val="20"/>
        </w:rPr>
        <w:t>amorząd Mazowsza wraz z mazowiecką policją prowadz</w:t>
      </w:r>
      <w:r w:rsidR="00440ED8">
        <w:rPr>
          <w:rFonts w:ascii="Arial" w:hAnsi="Arial" w:cs="Arial"/>
          <w:b/>
          <w:bCs/>
          <w:sz w:val="20"/>
          <w:szCs w:val="20"/>
        </w:rPr>
        <w:t>ą</w:t>
      </w:r>
      <w:r w:rsidR="00ED6D81">
        <w:rPr>
          <w:rFonts w:ascii="Arial" w:hAnsi="Arial" w:cs="Arial"/>
          <w:b/>
          <w:bCs/>
          <w:sz w:val="20"/>
          <w:szCs w:val="20"/>
        </w:rPr>
        <w:t xml:space="preserve"> akcję oznaczania niebezpiecznych kąpielisk tzw. czarnymi punktami</w:t>
      </w:r>
      <w:r w:rsidR="00AA74C2">
        <w:rPr>
          <w:rFonts w:ascii="Arial" w:hAnsi="Arial" w:cs="Arial"/>
          <w:b/>
          <w:bCs/>
          <w:sz w:val="20"/>
          <w:szCs w:val="20"/>
        </w:rPr>
        <w:t xml:space="preserve"> wodnymi</w:t>
      </w:r>
      <w:r w:rsidR="00ED6D81">
        <w:rPr>
          <w:rFonts w:ascii="Arial" w:hAnsi="Arial" w:cs="Arial"/>
          <w:b/>
          <w:bCs/>
          <w:sz w:val="20"/>
          <w:szCs w:val="20"/>
        </w:rPr>
        <w:t xml:space="preserve">. W tym roku na listę niestrzeżonych akwenów </w:t>
      </w:r>
      <w:r w:rsidR="00ED6D81" w:rsidRPr="00B9645C">
        <w:rPr>
          <w:rFonts w:ascii="Arial" w:hAnsi="Arial" w:cs="Arial"/>
          <w:b/>
          <w:bCs/>
          <w:sz w:val="20"/>
          <w:szCs w:val="20"/>
        </w:rPr>
        <w:t>trafił</w:t>
      </w:r>
      <w:r w:rsidR="00C06948" w:rsidRPr="00B9645C">
        <w:rPr>
          <w:rFonts w:ascii="Arial" w:hAnsi="Arial" w:cs="Arial"/>
          <w:b/>
          <w:bCs/>
          <w:sz w:val="20"/>
          <w:szCs w:val="20"/>
        </w:rPr>
        <w:t>o</w:t>
      </w:r>
      <w:r w:rsidR="00ED6D81" w:rsidRPr="00B9645C">
        <w:rPr>
          <w:rFonts w:ascii="Arial" w:hAnsi="Arial" w:cs="Arial"/>
          <w:b/>
          <w:bCs/>
          <w:sz w:val="20"/>
          <w:szCs w:val="20"/>
        </w:rPr>
        <w:t xml:space="preserve"> kolejn</w:t>
      </w:r>
      <w:r w:rsidR="00C06948" w:rsidRPr="00B9645C">
        <w:rPr>
          <w:rFonts w:ascii="Arial" w:hAnsi="Arial" w:cs="Arial"/>
          <w:b/>
          <w:bCs/>
          <w:sz w:val="20"/>
          <w:szCs w:val="20"/>
        </w:rPr>
        <w:t>ych</w:t>
      </w:r>
      <w:r w:rsidR="00ED6D81" w:rsidRPr="00B9645C">
        <w:rPr>
          <w:rFonts w:ascii="Arial" w:hAnsi="Arial" w:cs="Arial"/>
          <w:b/>
          <w:bCs/>
          <w:sz w:val="20"/>
          <w:szCs w:val="20"/>
        </w:rPr>
        <w:t xml:space="preserve"> </w:t>
      </w:r>
      <w:r w:rsidR="00C06948" w:rsidRPr="00B9645C">
        <w:rPr>
          <w:rFonts w:ascii="Arial" w:hAnsi="Arial" w:cs="Arial"/>
          <w:b/>
          <w:bCs/>
          <w:sz w:val="20"/>
          <w:szCs w:val="20"/>
        </w:rPr>
        <w:t>pięć</w:t>
      </w:r>
      <w:r w:rsidR="00ED6D81" w:rsidRPr="00B9645C">
        <w:rPr>
          <w:rFonts w:ascii="Arial" w:hAnsi="Arial" w:cs="Arial"/>
          <w:b/>
          <w:bCs/>
          <w:sz w:val="20"/>
          <w:szCs w:val="20"/>
        </w:rPr>
        <w:t>.</w:t>
      </w:r>
      <w:r w:rsidR="00ED6D81">
        <w:rPr>
          <w:rFonts w:ascii="Arial" w:hAnsi="Arial" w:cs="Arial"/>
          <w:b/>
          <w:bCs/>
          <w:sz w:val="20"/>
          <w:szCs w:val="20"/>
        </w:rPr>
        <w:t xml:space="preserve"> Tym samym na mapie regionu jest w tej chwili aż 125 takich miejsc</w:t>
      </w:r>
      <w:r w:rsidR="001E63CB">
        <w:rPr>
          <w:rFonts w:ascii="Arial" w:hAnsi="Arial" w:cs="Arial"/>
          <w:b/>
          <w:bCs/>
          <w:sz w:val="20"/>
          <w:szCs w:val="20"/>
        </w:rPr>
        <w:t xml:space="preserve">, a </w:t>
      </w:r>
      <w:r w:rsidR="00583DD7">
        <w:rPr>
          <w:rFonts w:ascii="Arial" w:hAnsi="Arial" w:cs="Arial"/>
          <w:b/>
          <w:bCs/>
          <w:sz w:val="20"/>
          <w:szCs w:val="20"/>
        </w:rPr>
        <w:t>17</w:t>
      </w:r>
      <w:r w:rsidR="001E63CB">
        <w:rPr>
          <w:rFonts w:ascii="Arial" w:hAnsi="Arial" w:cs="Arial"/>
          <w:b/>
          <w:bCs/>
          <w:sz w:val="20"/>
          <w:szCs w:val="20"/>
        </w:rPr>
        <w:t xml:space="preserve"> z nich zlokalizowanych jest w</w:t>
      </w:r>
      <w:r w:rsidR="00FA5E9F">
        <w:rPr>
          <w:rFonts w:ascii="Arial" w:hAnsi="Arial" w:cs="Arial"/>
          <w:b/>
          <w:bCs/>
          <w:sz w:val="20"/>
          <w:szCs w:val="20"/>
        </w:rPr>
        <w:t> </w:t>
      </w:r>
      <w:r w:rsidR="001E63CB">
        <w:rPr>
          <w:rFonts w:ascii="Arial" w:hAnsi="Arial" w:cs="Arial"/>
          <w:b/>
          <w:bCs/>
          <w:sz w:val="20"/>
          <w:szCs w:val="20"/>
        </w:rPr>
        <w:t xml:space="preserve">subregionie </w:t>
      </w:r>
      <w:r w:rsidR="003B132B">
        <w:rPr>
          <w:rFonts w:ascii="Arial" w:hAnsi="Arial" w:cs="Arial"/>
          <w:b/>
          <w:bCs/>
          <w:sz w:val="20"/>
          <w:szCs w:val="20"/>
        </w:rPr>
        <w:t>radomski</w:t>
      </w:r>
      <w:r w:rsidR="001E63CB">
        <w:rPr>
          <w:rFonts w:ascii="Arial" w:hAnsi="Arial" w:cs="Arial"/>
          <w:b/>
          <w:bCs/>
          <w:sz w:val="20"/>
          <w:szCs w:val="20"/>
        </w:rPr>
        <w:t>m</w:t>
      </w:r>
      <w:r w:rsidR="00ED6D81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298D6513" w14:textId="6034C076" w:rsidR="001814A0" w:rsidRDefault="00490B44" w:rsidP="00F439A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814A0">
        <w:rPr>
          <w:rFonts w:ascii="Arial" w:hAnsi="Arial" w:cs="Arial"/>
          <w:b/>
          <w:bCs/>
          <w:noProof/>
          <w:color w:val="0070C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5B49C69" wp14:editId="432837BE">
            <wp:simplePos x="0" y="0"/>
            <wp:positionH relativeFrom="margin">
              <wp:align>left</wp:align>
            </wp:positionH>
            <wp:positionV relativeFrom="paragraph">
              <wp:posOffset>480060</wp:posOffset>
            </wp:positionV>
            <wp:extent cx="2200275" cy="3120390"/>
            <wp:effectExtent l="0" t="0" r="9525" b="3810"/>
            <wp:wrapThrough wrapText="bothSides">
              <wp:wrapPolygon edited="0">
                <wp:start x="0" y="0"/>
                <wp:lineTo x="0" y="21495"/>
                <wp:lineTo x="21506" y="21495"/>
                <wp:lineTo x="21506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1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93EA9" w14:textId="56326C62" w:rsidR="00AE442A" w:rsidRDefault="00F439AA" w:rsidP="00F439AA">
      <w:pPr>
        <w:jc w:val="both"/>
        <w:rPr>
          <w:rFonts w:ascii="Arial" w:hAnsi="Arial" w:cs="Arial"/>
          <w:sz w:val="20"/>
          <w:szCs w:val="20"/>
        </w:rPr>
      </w:pPr>
      <w:r w:rsidRPr="001814A0">
        <w:rPr>
          <w:rFonts w:ascii="Arial" w:hAnsi="Arial" w:cs="Arial"/>
          <w:bCs/>
          <w:sz w:val="20"/>
          <w:szCs w:val="20"/>
        </w:rPr>
        <w:t>Współdziałanie</w:t>
      </w:r>
      <w:r w:rsidRPr="00F6749B">
        <w:rPr>
          <w:rFonts w:ascii="Arial" w:hAnsi="Arial" w:cs="Arial"/>
          <w:sz w:val="20"/>
          <w:szCs w:val="20"/>
        </w:rPr>
        <w:t xml:space="preserve"> przynosi</w:t>
      </w:r>
      <w:r w:rsidR="008B52C7" w:rsidRPr="00F6749B">
        <w:rPr>
          <w:rFonts w:ascii="Arial" w:hAnsi="Arial" w:cs="Arial"/>
          <w:sz w:val="20"/>
          <w:szCs w:val="20"/>
        </w:rPr>
        <w:t xml:space="preserve"> dobre efekty, co potwierdzają dane. </w:t>
      </w:r>
      <w:r w:rsidR="00F6749B" w:rsidRPr="00F6749B">
        <w:rPr>
          <w:rFonts w:ascii="Arial" w:hAnsi="Arial" w:cs="Arial"/>
          <w:sz w:val="20"/>
          <w:szCs w:val="20"/>
        </w:rPr>
        <w:t>W</w:t>
      </w:r>
      <w:r w:rsidR="00F6749B">
        <w:rPr>
          <w:rFonts w:ascii="Arial" w:hAnsi="Arial" w:cs="Arial"/>
          <w:sz w:val="20"/>
          <w:szCs w:val="20"/>
        </w:rPr>
        <w:t xml:space="preserve"> </w:t>
      </w:r>
      <w:r w:rsidR="00337FA5">
        <w:rPr>
          <w:rFonts w:ascii="Arial" w:hAnsi="Arial" w:cs="Arial"/>
          <w:sz w:val="20"/>
          <w:szCs w:val="20"/>
        </w:rPr>
        <w:t>2021 r.</w:t>
      </w:r>
      <w:r w:rsidR="00F6749B">
        <w:rPr>
          <w:rFonts w:ascii="Arial" w:hAnsi="Arial" w:cs="Arial"/>
          <w:sz w:val="20"/>
          <w:szCs w:val="20"/>
        </w:rPr>
        <w:t xml:space="preserve"> na terenie Mazowsza doszło do </w:t>
      </w:r>
      <w:r w:rsidR="0002077E">
        <w:rPr>
          <w:rFonts w:ascii="Arial" w:hAnsi="Arial" w:cs="Arial"/>
          <w:sz w:val="20"/>
          <w:szCs w:val="20"/>
        </w:rPr>
        <w:t>38</w:t>
      </w:r>
      <w:r w:rsidR="001B6A89">
        <w:rPr>
          <w:rFonts w:ascii="Arial" w:hAnsi="Arial" w:cs="Arial"/>
          <w:sz w:val="20"/>
          <w:szCs w:val="20"/>
        </w:rPr>
        <w:t> </w:t>
      </w:r>
      <w:r w:rsidR="00F6749B">
        <w:rPr>
          <w:rFonts w:ascii="Arial" w:hAnsi="Arial" w:cs="Arial"/>
          <w:sz w:val="20"/>
          <w:szCs w:val="20"/>
        </w:rPr>
        <w:t>utonięć</w:t>
      </w:r>
      <w:r w:rsidR="00706EA7">
        <w:rPr>
          <w:rStyle w:val="Odwoanieprzypisukocowego"/>
          <w:rFonts w:ascii="Arial" w:hAnsi="Arial" w:cs="Arial"/>
          <w:sz w:val="20"/>
          <w:szCs w:val="20"/>
        </w:rPr>
        <w:endnoteReference w:id="1"/>
      </w:r>
      <w:r w:rsidR="00774832">
        <w:rPr>
          <w:rFonts w:ascii="Arial" w:hAnsi="Arial" w:cs="Arial"/>
          <w:sz w:val="20"/>
          <w:szCs w:val="20"/>
        </w:rPr>
        <w:t xml:space="preserve">, w tym </w:t>
      </w:r>
      <w:r w:rsidR="005777CE">
        <w:rPr>
          <w:rFonts w:ascii="Arial" w:hAnsi="Arial" w:cs="Arial"/>
          <w:sz w:val="20"/>
          <w:szCs w:val="20"/>
        </w:rPr>
        <w:t>6</w:t>
      </w:r>
      <w:r w:rsidR="00774832">
        <w:rPr>
          <w:rFonts w:ascii="Arial" w:hAnsi="Arial" w:cs="Arial"/>
          <w:sz w:val="20"/>
          <w:szCs w:val="20"/>
        </w:rPr>
        <w:t xml:space="preserve"> na terenie subregionu </w:t>
      </w:r>
      <w:r w:rsidR="005777CE">
        <w:rPr>
          <w:rFonts w:ascii="Arial" w:hAnsi="Arial" w:cs="Arial"/>
          <w:sz w:val="20"/>
          <w:szCs w:val="20"/>
        </w:rPr>
        <w:t>radomskiego</w:t>
      </w:r>
      <w:r w:rsidR="00774832">
        <w:rPr>
          <w:rFonts w:ascii="Arial" w:hAnsi="Arial" w:cs="Arial"/>
          <w:sz w:val="20"/>
          <w:szCs w:val="20"/>
        </w:rPr>
        <w:t xml:space="preserve">. </w:t>
      </w:r>
      <w:r w:rsidR="00706EA7">
        <w:rPr>
          <w:rFonts w:ascii="Arial" w:hAnsi="Arial" w:cs="Arial"/>
          <w:sz w:val="20"/>
          <w:szCs w:val="20"/>
        </w:rPr>
        <w:t xml:space="preserve">Dla porównania w 2020 r. w naszym regionie utonęło </w:t>
      </w:r>
      <w:r w:rsidR="0002077E">
        <w:rPr>
          <w:rFonts w:ascii="Arial" w:hAnsi="Arial" w:cs="Arial"/>
          <w:sz w:val="20"/>
          <w:szCs w:val="20"/>
        </w:rPr>
        <w:t>58</w:t>
      </w:r>
      <w:r w:rsidR="00706EA7">
        <w:rPr>
          <w:rFonts w:ascii="Arial" w:hAnsi="Arial" w:cs="Arial"/>
          <w:sz w:val="20"/>
          <w:szCs w:val="20"/>
        </w:rPr>
        <w:t xml:space="preserve"> osób</w:t>
      </w:r>
      <w:r w:rsidR="005D054A">
        <w:rPr>
          <w:rFonts w:ascii="Arial" w:hAnsi="Arial" w:cs="Arial"/>
          <w:sz w:val="20"/>
          <w:szCs w:val="20"/>
        </w:rPr>
        <w:t xml:space="preserve">, a w subregionie </w:t>
      </w:r>
      <w:r w:rsidR="005777CE">
        <w:rPr>
          <w:rFonts w:ascii="Arial" w:hAnsi="Arial" w:cs="Arial"/>
          <w:sz w:val="20"/>
          <w:szCs w:val="20"/>
        </w:rPr>
        <w:t>radomskim</w:t>
      </w:r>
      <w:r w:rsidR="005D054A">
        <w:rPr>
          <w:rFonts w:ascii="Arial" w:hAnsi="Arial" w:cs="Arial"/>
          <w:sz w:val="20"/>
          <w:szCs w:val="20"/>
        </w:rPr>
        <w:t xml:space="preserve"> </w:t>
      </w:r>
      <w:r w:rsidR="00783826">
        <w:rPr>
          <w:rFonts w:ascii="Arial" w:hAnsi="Arial" w:cs="Arial"/>
          <w:sz w:val="20"/>
          <w:szCs w:val="20"/>
        </w:rPr>
        <w:t>–</w:t>
      </w:r>
      <w:r w:rsidR="005D054A">
        <w:rPr>
          <w:rFonts w:ascii="Arial" w:hAnsi="Arial" w:cs="Arial"/>
          <w:sz w:val="20"/>
          <w:szCs w:val="20"/>
        </w:rPr>
        <w:t xml:space="preserve"> </w:t>
      </w:r>
      <w:r w:rsidR="005777CE">
        <w:rPr>
          <w:rFonts w:ascii="Arial" w:hAnsi="Arial" w:cs="Arial"/>
          <w:sz w:val="20"/>
          <w:szCs w:val="20"/>
        </w:rPr>
        <w:t>5</w:t>
      </w:r>
      <w:r w:rsidR="00640CFA">
        <w:rPr>
          <w:rFonts w:ascii="Arial" w:hAnsi="Arial" w:cs="Arial"/>
          <w:sz w:val="20"/>
          <w:szCs w:val="20"/>
        </w:rPr>
        <w:t>.</w:t>
      </w:r>
      <w:r w:rsidR="00DB3B51">
        <w:rPr>
          <w:rFonts w:ascii="Arial" w:hAnsi="Arial" w:cs="Arial"/>
          <w:sz w:val="20"/>
          <w:szCs w:val="20"/>
        </w:rPr>
        <w:t xml:space="preserve"> </w:t>
      </w:r>
    </w:p>
    <w:p w14:paraId="207A8436" w14:textId="77777777" w:rsidR="00DB3B51" w:rsidRDefault="00DB3B51" w:rsidP="00F439AA">
      <w:pPr>
        <w:jc w:val="both"/>
        <w:rPr>
          <w:rFonts w:ascii="Arial" w:hAnsi="Arial" w:cs="Arial"/>
          <w:sz w:val="20"/>
          <w:szCs w:val="20"/>
        </w:rPr>
      </w:pPr>
    </w:p>
    <w:p w14:paraId="15AD180A" w14:textId="06DE2B09" w:rsidR="00583DD7" w:rsidRDefault="00DB3B51" w:rsidP="00F439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 zauważa </w:t>
      </w:r>
      <w:r w:rsidR="005777CE">
        <w:rPr>
          <w:rFonts w:ascii="Arial" w:hAnsi="Arial" w:cs="Arial"/>
          <w:sz w:val="20"/>
          <w:szCs w:val="20"/>
        </w:rPr>
        <w:t>wicemarszałek</w:t>
      </w:r>
      <w:r>
        <w:rPr>
          <w:rFonts w:ascii="Arial" w:hAnsi="Arial" w:cs="Arial"/>
          <w:sz w:val="20"/>
          <w:szCs w:val="20"/>
        </w:rPr>
        <w:t xml:space="preserve"> </w:t>
      </w:r>
      <w:r w:rsidR="005777CE">
        <w:rPr>
          <w:rFonts w:ascii="Arial" w:hAnsi="Arial" w:cs="Arial"/>
          <w:b/>
          <w:bCs/>
          <w:sz w:val="20"/>
          <w:szCs w:val="20"/>
        </w:rPr>
        <w:t>Rafał Rajkowski</w:t>
      </w:r>
      <w:r w:rsidR="00F607C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366777">
        <w:rPr>
          <w:rFonts w:ascii="Arial" w:hAnsi="Arial" w:cs="Arial"/>
          <w:sz w:val="20"/>
          <w:szCs w:val="20"/>
        </w:rPr>
        <w:t xml:space="preserve">liczby to nie wszystko, bo jak pokazują wiadomości z ostatnich dni wypadki nad wodą zdarzają się niestety często. </w:t>
      </w:r>
      <w:r w:rsidR="005777CE">
        <w:rPr>
          <w:rFonts w:ascii="Arial" w:hAnsi="Arial" w:cs="Arial"/>
          <w:sz w:val="20"/>
          <w:szCs w:val="20"/>
        </w:rPr>
        <w:t xml:space="preserve">– </w:t>
      </w:r>
      <w:r w:rsidR="00583DD7">
        <w:rPr>
          <w:rFonts w:ascii="Arial" w:hAnsi="Arial" w:cs="Arial"/>
          <w:i/>
          <w:iCs/>
          <w:sz w:val="20"/>
          <w:szCs w:val="20"/>
        </w:rPr>
        <w:t>Co prawda według statystyk liczba utonięć w naszym regionie spada, ale my trzymamy cały czas rękę na pulsie. Woda to żywioł, któremu nie można ufać dlatego przestrzegamy naszych mieszkańców przed pływaniem w miejscach niebezpiecznych i niedozwolonych</w:t>
      </w:r>
      <w:r w:rsidR="005777CE">
        <w:rPr>
          <w:rFonts w:ascii="Arial" w:hAnsi="Arial" w:cs="Arial"/>
          <w:i/>
          <w:iCs/>
          <w:sz w:val="20"/>
          <w:szCs w:val="20"/>
        </w:rPr>
        <w:t xml:space="preserve">. </w:t>
      </w:r>
      <w:r w:rsidR="00366777">
        <w:rPr>
          <w:rFonts w:ascii="Arial" w:hAnsi="Arial" w:cs="Arial"/>
          <w:i/>
          <w:iCs/>
          <w:sz w:val="20"/>
          <w:szCs w:val="20"/>
        </w:rPr>
        <w:t xml:space="preserve">Kąpieliska strzeżone, monitorowane przez ratowników i przezorność mogą uratować nam życie. </w:t>
      </w:r>
    </w:p>
    <w:p w14:paraId="41BEEA9A" w14:textId="77777777" w:rsidR="00583DD7" w:rsidRDefault="00583DD7" w:rsidP="00F439AA">
      <w:pPr>
        <w:jc w:val="both"/>
        <w:rPr>
          <w:rFonts w:ascii="Arial" w:hAnsi="Arial" w:cs="Arial"/>
          <w:sz w:val="20"/>
          <w:szCs w:val="20"/>
        </w:rPr>
      </w:pPr>
    </w:p>
    <w:p w14:paraId="5BF1E21A" w14:textId="1248DF9A" w:rsidR="00DB3B51" w:rsidRDefault="00DB3B51" w:rsidP="00DB3B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Najczęstszą przyczyną utonięć są </w:t>
      </w:r>
      <w:bookmarkStart w:id="3" w:name="_Hlk106785556"/>
      <w:r>
        <w:rPr>
          <w:rFonts w:ascii="Arial" w:hAnsi="Arial" w:cs="Arial"/>
          <w:sz w:val="20"/>
          <w:szCs w:val="20"/>
        </w:rPr>
        <w:t>brawura, lekkomyślność oraz alkohol.</w:t>
      </w:r>
      <w:bookmarkEnd w:id="3"/>
      <w:r>
        <w:rPr>
          <w:rFonts w:ascii="Arial" w:hAnsi="Arial" w:cs="Arial"/>
          <w:sz w:val="20"/>
          <w:szCs w:val="20"/>
        </w:rPr>
        <w:t xml:space="preserve"> Poza tym często wypoczywający nad wodą zapominają o</w:t>
      </w:r>
      <w:r w:rsidR="009F331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podstawowych zasadach bezpieczeństwa i korzystają z dzikich kąpielisk, które nie są do tego przeznaczone. </w:t>
      </w:r>
    </w:p>
    <w:p w14:paraId="16CD458D" w14:textId="77777777" w:rsidR="00DB3B51" w:rsidRDefault="00DB3B51" w:rsidP="00F439AA">
      <w:pPr>
        <w:jc w:val="both"/>
        <w:rPr>
          <w:rFonts w:ascii="Arial" w:hAnsi="Arial" w:cs="Arial"/>
          <w:sz w:val="20"/>
          <w:szCs w:val="20"/>
        </w:rPr>
      </w:pPr>
    </w:p>
    <w:p w14:paraId="2B76CC52" w14:textId="33EBD802" w:rsidR="009F3316" w:rsidRDefault="009F7DFB" w:rsidP="00F439AA">
      <w:pPr>
        <w:jc w:val="both"/>
        <w:rPr>
          <w:rFonts w:ascii="Arial" w:hAnsi="Arial" w:cs="Arial"/>
          <w:sz w:val="20"/>
          <w:szCs w:val="20"/>
        </w:rPr>
      </w:pPr>
      <w:bookmarkStart w:id="4" w:name="_Hlk106785678"/>
      <w:r>
        <w:rPr>
          <w:rFonts w:ascii="Arial" w:hAnsi="Arial" w:cs="Arial"/>
          <w:sz w:val="20"/>
          <w:szCs w:val="20"/>
        </w:rPr>
        <w:t>Dlatego też od 2009 r. samorząd województwa mazowieckiego we współpracy z Wojewódzką Komendą Policji w Radomiu oraz Komendą Stołeczną Policji w Warszawie prowadzą akcję prewencyjną polegającą na oznaczaniu miejsc niebezpiecznych tzw. czarnymi punktami wodnymi.</w:t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r w:rsidR="009F3316">
        <w:rPr>
          <w:rFonts w:ascii="Arial" w:hAnsi="Arial" w:cs="Arial"/>
          <w:sz w:val="20"/>
          <w:szCs w:val="20"/>
        </w:rPr>
        <w:t>Przed kąpielą w takich miejscach i jej zgubnymi skutkami ostrzegają charakterystyczne czarno-żółte tablice.</w:t>
      </w:r>
    </w:p>
    <w:p w14:paraId="79CA9EF0" w14:textId="77777777" w:rsidR="009F3316" w:rsidRDefault="009F3316" w:rsidP="00F439AA">
      <w:pPr>
        <w:jc w:val="both"/>
        <w:rPr>
          <w:rFonts w:ascii="Arial" w:hAnsi="Arial" w:cs="Arial"/>
          <w:sz w:val="20"/>
          <w:szCs w:val="20"/>
        </w:rPr>
      </w:pPr>
    </w:p>
    <w:p w14:paraId="0191825C" w14:textId="30528F9A" w:rsidR="00AA74C2" w:rsidRDefault="00366777" w:rsidP="00B36DB5">
      <w:pPr>
        <w:jc w:val="both"/>
        <w:rPr>
          <w:rFonts w:ascii="Arial" w:hAnsi="Arial" w:cs="Arial"/>
          <w:bCs/>
          <w:sz w:val="20"/>
          <w:szCs w:val="20"/>
        </w:rPr>
      </w:pPr>
      <w:r w:rsidRPr="00B36DB5">
        <w:rPr>
          <w:rFonts w:ascii="Arial" w:hAnsi="Arial" w:cs="Arial"/>
          <w:i/>
          <w:iCs/>
          <w:sz w:val="20"/>
          <w:szCs w:val="20"/>
        </w:rPr>
        <w:t xml:space="preserve">– </w:t>
      </w:r>
      <w:r w:rsidR="00B36DB5" w:rsidRPr="00B36DB5">
        <w:rPr>
          <w:rFonts w:ascii="Arial" w:hAnsi="Arial" w:cs="Arial"/>
          <w:i/>
          <w:iCs/>
          <w:sz w:val="20"/>
          <w:szCs w:val="20"/>
        </w:rPr>
        <w:t>Naszym zadaniem jest czuwanie nad bezpieczeństwem wszystkich wypoczywających na obszarach wodnych oraz terenach przyległych. Głównie będziemy się skupiać nad nadzorem i kontrolą miejsc niestrzeżonych, by eliminować negatywne zachowania wypoczywających.</w:t>
      </w:r>
      <w:r w:rsidRPr="00B36DB5">
        <w:rPr>
          <w:rFonts w:ascii="Arial" w:hAnsi="Arial" w:cs="Arial"/>
          <w:i/>
          <w:iCs/>
          <w:sz w:val="20"/>
          <w:szCs w:val="20"/>
        </w:rPr>
        <w:t xml:space="preserve"> – </w:t>
      </w:r>
      <w:r w:rsidRPr="00B36DB5">
        <w:rPr>
          <w:rFonts w:ascii="Arial" w:hAnsi="Arial" w:cs="Arial"/>
          <w:sz w:val="20"/>
          <w:szCs w:val="20"/>
        </w:rPr>
        <w:t xml:space="preserve">zwraca uwagę </w:t>
      </w:r>
      <w:r w:rsidRPr="00B36DB5">
        <w:rPr>
          <w:rFonts w:ascii="Arial" w:hAnsi="Arial" w:cs="Arial"/>
          <w:b/>
          <w:sz w:val="20"/>
          <w:szCs w:val="20"/>
        </w:rPr>
        <w:t xml:space="preserve">insp. Jakub Gorczyński, </w:t>
      </w:r>
      <w:r w:rsidR="00F11AD3" w:rsidRPr="00B36DB5">
        <w:rPr>
          <w:rFonts w:ascii="Arial" w:hAnsi="Arial" w:cs="Arial"/>
          <w:bCs/>
          <w:sz w:val="20"/>
          <w:szCs w:val="20"/>
        </w:rPr>
        <w:t xml:space="preserve">I zastępca Komendanta Wojewódzkiego Policji z siedzibą w Radomiu. </w:t>
      </w:r>
    </w:p>
    <w:p w14:paraId="1C818831" w14:textId="77777777" w:rsidR="00B36DB5" w:rsidRPr="00B36DB5" w:rsidRDefault="00B36DB5" w:rsidP="00F11AD3">
      <w:pPr>
        <w:rPr>
          <w:rFonts w:ascii="Arial" w:hAnsi="Arial" w:cs="Arial"/>
          <w:bCs/>
          <w:sz w:val="20"/>
          <w:szCs w:val="20"/>
        </w:rPr>
      </w:pPr>
    </w:p>
    <w:p w14:paraId="0A411248" w14:textId="366DAB63" w:rsidR="00AA74C2" w:rsidRPr="00AA74C2" w:rsidRDefault="00AA74C2" w:rsidP="00F439AA">
      <w:pPr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B36DB5">
        <w:rPr>
          <w:rFonts w:ascii="Arial" w:hAnsi="Arial" w:cs="Arial"/>
          <w:b/>
          <w:bCs/>
          <w:color w:val="0070C0"/>
          <w:sz w:val="20"/>
          <w:szCs w:val="20"/>
        </w:rPr>
        <w:t>Nowe czarne punkty wodne</w:t>
      </w:r>
    </w:p>
    <w:p w14:paraId="742A5DF4" w14:textId="77295867" w:rsidR="009F7DFB" w:rsidRDefault="009F7DFB" w:rsidP="00F439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roku na terenie Mazowsza </w:t>
      </w:r>
      <w:r w:rsidRPr="00B9645C">
        <w:rPr>
          <w:rFonts w:ascii="Arial" w:hAnsi="Arial" w:cs="Arial"/>
          <w:sz w:val="20"/>
          <w:szCs w:val="20"/>
        </w:rPr>
        <w:t xml:space="preserve">pojawią się </w:t>
      </w:r>
      <w:r w:rsidR="00C06948" w:rsidRPr="00B9645C">
        <w:rPr>
          <w:rFonts w:ascii="Arial" w:hAnsi="Arial" w:cs="Arial"/>
          <w:sz w:val="20"/>
          <w:szCs w:val="20"/>
        </w:rPr>
        <w:t>5</w:t>
      </w:r>
      <w:r w:rsidRPr="00B9645C">
        <w:rPr>
          <w:rFonts w:ascii="Arial" w:hAnsi="Arial" w:cs="Arial"/>
          <w:sz w:val="20"/>
          <w:szCs w:val="20"/>
        </w:rPr>
        <w:t xml:space="preserve"> now</w:t>
      </w:r>
      <w:r w:rsidR="00C06948" w:rsidRPr="00B9645C">
        <w:rPr>
          <w:rFonts w:ascii="Arial" w:hAnsi="Arial" w:cs="Arial"/>
          <w:sz w:val="20"/>
          <w:szCs w:val="20"/>
        </w:rPr>
        <w:t>ych</w:t>
      </w:r>
      <w:r w:rsidR="00C069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czarn</w:t>
      </w:r>
      <w:r w:rsidR="00C06948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punkt</w:t>
      </w:r>
      <w:r w:rsidR="00C06948">
        <w:rPr>
          <w:rFonts w:ascii="Arial" w:hAnsi="Arial" w:cs="Arial"/>
          <w:sz w:val="20"/>
          <w:szCs w:val="20"/>
        </w:rPr>
        <w:t>ów</w:t>
      </w:r>
      <w:r>
        <w:rPr>
          <w:rFonts w:ascii="Arial" w:hAnsi="Arial" w:cs="Arial"/>
          <w:sz w:val="20"/>
          <w:szCs w:val="20"/>
        </w:rPr>
        <w:t xml:space="preserve"> wodn</w:t>
      </w:r>
      <w:r w:rsidR="00C06948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. Staną one w: </w:t>
      </w:r>
    </w:p>
    <w:p w14:paraId="280376F1" w14:textId="2E97E625" w:rsidR="009F7DFB" w:rsidRDefault="009F7DFB" w:rsidP="009F7DF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F7DFB">
        <w:rPr>
          <w:rFonts w:ascii="Arial" w:hAnsi="Arial" w:cs="Arial"/>
          <w:b/>
          <w:bCs/>
          <w:sz w:val="20"/>
          <w:szCs w:val="20"/>
        </w:rPr>
        <w:t>Wierzbic</w:t>
      </w:r>
      <w:r>
        <w:rPr>
          <w:rFonts w:ascii="Arial" w:hAnsi="Arial" w:cs="Arial"/>
          <w:b/>
          <w:bCs/>
          <w:sz w:val="20"/>
          <w:szCs w:val="20"/>
        </w:rPr>
        <w:t xml:space="preserve">y </w:t>
      </w:r>
      <w:r w:rsidRPr="009F7DFB">
        <w:rPr>
          <w:rFonts w:ascii="Arial" w:hAnsi="Arial" w:cs="Arial"/>
          <w:b/>
          <w:bCs/>
          <w:sz w:val="20"/>
          <w:szCs w:val="20"/>
        </w:rPr>
        <w:t>(pow. radomski</w:t>
      </w:r>
      <w:r w:rsidR="00806CE5">
        <w:rPr>
          <w:rFonts w:ascii="Arial" w:hAnsi="Arial" w:cs="Arial"/>
          <w:b/>
          <w:bCs/>
          <w:sz w:val="20"/>
          <w:szCs w:val="20"/>
        </w:rPr>
        <w:t>, gm. Wierzbica)</w:t>
      </w:r>
      <w:r w:rsidRPr="009F7DFB">
        <w:rPr>
          <w:rFonts w:ascii="Arial" w:hAnsi="Arial" w:cs="Arial"/>
          <w:sz w:val="20"/>
          <w:szCs w:val="20"/>
        </w:rPr>
        <w:t xml:space="preserve"> </w:t>
      </w:r>
      <w:r w:rsidR="00490B44">
        <w:rPr>
          <w:rFonts w:ascii="Arial" w:hAnsi="Arial" w:cs="Arial"/>
          <w:sz w:val="20"/>
          <w:szCs w:val="20"/>
        </w:rPr>
        <w:t>przy wyrobisku pokopalnianym po cementowni;</w:t>
      </w:r>
    </w:p>
    <w:p w14:paraId="19B7D3B1" w14:textId="1488CF52" w:rsidR="00490B44" w:rsidRDefault="00490B44" w:rsidP="009F7DF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Krukach (pow. ostrołęcki, gm. Olszewo-Borki)</w:t>
      </w:r>
      <w:r w:rsidRPr="00C002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 wyrobisku pokopalnianym – żwirowni;</w:t>
      </w:r>
    </w:p>
    <w:p w14:paraId="5F863CDA" w14:textId="61936147" w:rsidR="00490B44" w:rsidRDefault="00490B44" w:rsidP="009F7DF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Słopsku (pow. wyszkowski, gm. Zabrodzie) </w:t>
      </w:r>
      <w:r>
        <w:rPr>
          <w:rFonts w:ascii="Arial" w:hAnsi="Arial" w:cs="Arial"/>
          <w:sz w:val="20"/>
          <w:szCs w:val="20"/>
        </w:rPr>
        <w:t>przy wyrobisku pokopalnianym – żwirowni;</w:t>
      </w:r>
    </w:p>
    <w:p w14:paraId="6E07CC9D" w14:textId="08316E11" w:rsidR="00490B44" w:rsidRDefault="00490B44" w:rsidP="009F7DF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Godziszu (pow. garwoliński, gm. Sobolew) </w:t>
      </w:r>
      <w:r>
        <w:rPr>
          <w:rFonts w:ascii="Arial" w:hAnsi="Arial" w:cs="Arial"/>
          <w:sz w:val="20"/>
          <w:szCs w:val="20"/>
        </w:rPr>
        <w:t>przy stawach</w:t>
      </w:r>
      <w:r w:rsidR="00C06948">
        <w:rPr>
          <w:rFonts w:ascii="Arial" w:hAnsi="Arial" w:cs="Arial"/>
          <w:sz w:val="20"/>
          <w:szCs w:val="20"/>
        </w:rPr>
        <w:t>;</w:t>
      </w:r>
    </w:p>
    <w:p w14:paraId="13A7A737" w14:textId="20D892D1" w:rsidR="00C06948" w:rsidRPr="00B9645C" w:rsidRDefault="00C06948" w:rsidP="00C06948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9645C">
        <w:rPr>
          <w:rFonts w:ascii="Arial" w:hAnsi="Arial" w:cs="Arial"/>
          <w:b/>
          <w:bCs/>
          <w:sz w:val="20"/>
          <w:szCs w:val="20"/>
        </w:rPr>
        <w:t>Koszelówce</w:t>
      </w:r>
      <w:r w:rsidRPr="00B9645C">
        <w:rPr>
          <w:rFonts w:ascii="Arial" w:hAnsi="Arial" w:cs="Arial"/>
          <w:sz w:val="20"/>
          <w:szCs w:val="20"/>
        </w:rPr>
        <w:t xml:space="preserve"> </w:t>
      </w:r>
      <w:r w:rsidRPr="00B9645C">
        <w:rPr>
          <w:rFonts w:ascii="Arial" w:hAnsi="Arial" w:cs="Arial"/>
          <w:b/>
          <w:bCs/>
          <w:sz w:val="20"/>
          <w:szCs w:val="20"/>
        </w:rPr>
        <w:t>(pow. płocki, gm. Łąck)</w:t>
      </w:r>
      <w:r w:rsidRPr="00B9645C">
        <w:rPr>
          <w:rFonts w:ascii="Arial" w:hAnsi="Arial" w:cs="Arial"/>
          <w:sz w:val="20"/>
          <w:szCs w:val="20"/>
        </w:rPr>
        <w:t xml:space="preserve"> przy kąpielisku przy Jeziorze </w:t>
      </w:r>
      <w:proofErr w:type="spellStart"/>
      <w:r w:rsidRPr="00B9645C">
        <w:rPr>
          <w:rFonts w:ascii="Arial" w:hAnsi="Arial" w:cs="Arial"/>
          <w:sz w:val="20"/>
          <w:szCs w:val="20"/>
        </w:rPr>
        <w:t>Zdworskim</w:t>
      </w:r>
      <w:proofErr w:type="spellEnd"/>
      <w:r w:rsidRPr="00B9645C">
        <w:rPr>
          <w:rFonts w:ascii="Arial" w:hAnsi="Arial" w:cs="Arial"/>
          <w:sz w:val="20"/>
          <w:szCs w:val="20"/>
        </w:rPr>
        <w:t>.</w:t>
      </w:r>
    </w:p>
    <w:p w14:paraId="6B584562" w14:textId="77777777" w:rsidR="00C06948" w:rsidRPr="009F7DFB" w:rsidRDefault="00C06948" w:rsidP="00C06948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9A37CA3" w14:textId="02A509C5" w:rsidR="00706EA7" w:rsidRDefault="00490B44" w:rsidP="00F439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Łącznie po aktualizacji na Mazowszu będzie </w:t>
      </w:r>
      <w:r>
        <w:rPr>
          <w:rFonts w:ascii="Arial" w:hAnsi="Arial" w:cs="Arial"/>
          <w:b/>
          <w:bCs/>
          <w:sz w:val="20"/>
          <w:szCs w:val="20"/>
        </w:rPr>
        <w:t xml:space="preserve">125 </w:t>
      </w:r>
      <w:r>
        <w:rPr>
          <w:rFonts w:ascii="Arial" w:hAnsi="Arial" w:cs="Arial"/>
          <w:sz w:val="20"/>
          <w:szCs w:val="20"/>
        </w:rPr>
        <w:t>miejsc oznaczonych „Czarnymi punktami wodnymi”</w:t>
      </w:r>
      <w:r w:rsidR="005D268E">
        <w:rPr>
          <w:rFonts w:ascii="Arial" w:hAnsi="Arial" w:cs="Arial"/>
          <w:sz w:val="20"/>
          <w:szCs w:val="20"/>
        </w:rPr>
        <w:t xml:space="preserve">. Najwięcej niebezpiecznych </w:t>
      </w:r>
      <w:r w:rsidR="00AA74C2">
        <w:rPr>
          <w:rFonts w:ascii="Arial" w:hAnsi="Arial" w:cs="Arial"/>
          <w:sz w:val="20"/>
          <w:szCs w:val="20"/>
        </w:rPr>
        <w:t xml:space="preserve">miejsc </w:t>
      </w:r>
      <w:r w:rsidR="005D268E">
        <w:rPr>
          <w:rFonts w:ascii="Arial" w:hAnsi="Arial" w:cs="Arial"/>
          <w:sz w:val="20"/>
          <w:szCs w:val="20"/>
        </w:rPr>
        <w:t xml:space="preserve">jest w subregionie ostrołęckim </w:t>
      </w:r>
      <w:r w:rsidR="006254E4">
        <w:rPr>
          <w:rFonts w:ascii="Arial" w:hAnsi="Arial" w:cs="Arial"/>
          <w:sz w:val="20"/>
          <w:szCs w:val="20"/>
        </w:rPr>
        <w:t>(</w:t>
      </w:r>
      <w:r w:rsidR="006254E4">
        <w:rPr>
          <w:rFonts w:ascii="Arial" w:hAnsi="Arial" w:cs="Arial"/>
          <w:b/>
          <w:bCs/>
          <w:sz w:val="20"/>
          <w:szCs w:val="20"/>
        </w:rPr>
        <w:t xml:space="preserve">25 czarnych punktów) i </w:t>
      </w:r>
      <w:r w:rsidR="006254E4">
        <w:rPr>
          <w:rFonts w:ascii="Arial" w:hAnsi="Arial" w:cs="Arial"/>
          <w:sz w:val="20"/>
          <w:szCs w:val="20"/>
        </w:rPr>
        <w:t>w Warszawie (</w:t>
      </w:r>
      <w:r w:rsidR="006254E4" w:rsidRPr="006254E4">
        <w:rPr>
          <w:rFonts w:ascii="Arial" w:hAnsi="Arial" w:cs="Arial"/>
          <w:b/>
          <w:bCs/>
          <w:sz w:val="20"/>
          <w:szCs w:val="20"/>
        </w:rPr>
        <w:t>2</w:t>
      </w:r>
      <w:r w:rsidR="00D7797C">
        <w:rPr>
          <w:rFonts w:ascii="Arial" w:hAnsi="Arial" w:cs="Arial"/>
          <w:b/>
          <w:bCs/>
          <w:sz w:val="20"/>
          <w:szCs w:val="20"/>
        </w:rPr>
        <w:t>2</w:t>
      </w:r>
      <w:r w:rsidR="00AA74C2">
        <w:rPr>
          <w:rFonts w:ascii="Arial" w:hAnsi="Arial" w:cs="Arial"/>
          <w:b/>
          <w:bCs/>
          <w:sz w:val="20"/>
          <w:szCs w:val="20"/>
        </w:rPr>
        <w:t> </w:t>
      </w:r>
      <w:r w:rsidR="006254E4">
        <w:rPr>
          <w:rFonts w:ascii="Arial" w:hAnsi="Arial" w:cs="Arial"/>
          <w:b/>
          <w:bCs/>
          <w:sz w:val="20"/>
          <w:szCs w:val="20"/>
        </w:rPr>
        <w:t>czarne punkty</w:t>
      </w:r>
      <w:r w:rsidR="006254E4">
        <w:rPr>
          <w:rFonts w:ascii="Arial" w:hAnsi="Arial" w:cs="Arial"/>
          <w:sz w:val="20"/>
          <w:szCs w:val="20"/>
        </w:rPr>
        <w:t>). Następne w kolejności są subregiony: ciechanowski (</w:t>
      </w:r>
      <w:r w:rsidR="006254E4">
        <w:rPr>
          <w:rFonts w:ascii="Arial" w:hAnsi="Arial" w:cs="Arial"/>
          <w:b/>
          <w:bCs/>
          <w:sz w:val="20"/>
          <w:szCs w:val="20"/>
        </w:rPr>
        <w:t>21 czarnych punktów)</w:t>
      </w:r>
      <w:r w:rsidR="006254E4">
        <w:rPr>
          <w:rFonts w:ascii="Arial" w:hAnsi="Arial" w:cs="Arial"/>
          <w:sz w:val="20"/>
          <w:szCs w:val="20"/>
        </w:rPr>
        <w:t xml:space="preserve">, radomski </w:t>
      </w:r>
      <w:r w:rsidR="006254E4">
        <w:rPr>
          <w:rFonts w:ascii="Arial" w:hAnsi="Arial" w:cs="Arial"/>
          <w:sz w:val="20"/>
          <w:szCs w:val="20"/>
        </w:rPr>
        <w:lastRenderedPageBreak/>
        <w:t>(</w:t>
      </w:r>
      <w:r w:rsidR="006254E4" w:rsidRPr="006254E4">
        <w:rPr>
          <w:rFonts w:ascii="Arial" w:hAnsi="Arial" w:cs="Arial"/>
          <w:b/>
          <w:bCs/>
          <w:sz w:val="20"/>
          <w:szCs w:val="20"/>
        </w:rPr>
        <w:t>17 czarnych punktów</w:t>
      </w:r>
      <w:r w:rsidR="006254E4">
        <w:rPr>
          <w:rFonts w:ascii="Arial" w:hAnsi="Arial" w:cs="Arial"/>
          <w:sz w:val="20"/>
          <w:szCs w:val="20"/>
        </w:rPr>
        <w:t>), siedlecki (</w:t>
      </w:r>
      <w:r w:rsidR="006254E4" w:rsidRPr="006254E4">
        <w:rPr>
          <w:rFonts w:ascii="Arial" w:hAnsi="Arial" w:cs="Arial"/>
          <w:b/>
          <w:bCs/>
          <w:sz w:val="20"/>
          <w:szCs w:val="20"/>
        </w:rPr>
        <w:t>17 czarnych punktów</w:t>
      </w:r>
      <w:r w:rsidR="006254E4">
        <w:rPr>
          <w:rFonts w:ascii="Arial" w:hAnsi="Arial" w:cs="Arial"/>
          <w:sz w:val="20"/>
          <w:szCs w:val="20"/>
        </w:rPr>
        <w:t>), żyrardowski (</w:t>
      </w:r>
      <w:r w:rsidR="006254E4" w:rsidRPr="006254E4">
        <w:rPr>
          <w:rFonts w:ascii="Arial" w:hAnsi="Arial" w:cs="Arial"/>
          <w:b/>
          <w:bCs/>
          <w:sz w:val="20"/>
          <w:szCs w:val="20"/>
        </w:rPr>
        <w:t>8 czarnych punktów</w:t>
      </w:r>
      <w:r w:rsidR="006254E4">
        <w:rPr>
          <w:rFonts w:ascii="Arial" w:hAnsi="Arial" w:cs="Arial"/>
          <w:sz w:val="20"/>
          <w:szCs w:val="20"/>
        </w:rPr>
        <w:t>), warszawski zachodni (</w:t>
      </w:r>
      <w:r w:rsidR="00D7797C" w:rsidRPr="00D7797C">
        <w:rPr>
          <w:rFonts w:ascii="Arial" w:hAnsi="Arial" w:cs="Arial"/>
          <w:b/>
          <w:bCs/>
          <w:sz w:val="20"/>
          <w:szCs w:val="20"/>
        </w:rPr>
        <w:t>8</w:t>
      </w:r>
      <w:r w:rsidR="006254E4" w:rsidRPr="006254E4">
        <w:rPr>
          <w:rFonts w:ascii="Arial" w:hAnsi="Arial" w:cs="Arial"/>
          <w:b/>
          <w:bCs/>
          <w:sz w:val="20"/>
          <w:szCs w:val="20"/>
        </w:rPr>
        <w:t xml:space="preserve"> czarnych punktów</w:t>
      </w:r>
      <w:r w:rsidR="006254E4">
        <w:rPr>
          <w:rFonts w:ascii="Arial" w:hAnsi="Arial" w:cs="Arial"/>
          <w:sz w:val="20"/>
          <w:szCs w:val="20"/>
        </w:rPr>
        <w:t>), płocki (</w:t>
      </w:r>
      <w:r w:rsidR="006254E4" w:rsidRPr="006254E4">
        <w:rPr>
          <w:rFonts w:ascii="Arial" w:hAnsi="Arial" w:cs="Arial"/>
          <w:b/>
          <w:bCs/>
          <w:sz w:val="20"/>
          <w:szCs w:val="20"/>
        </w:rPr>
        <w:t>5 czarnych punktów</w:t>
      </w:r>
      <w:r w:rsidR="006254E4">
        <w:rPr>
          <w:rFonts w:ascii="Arial" w:hAnsi="Arial" w:cs="Arial"/>
          <w:sz w:val="20"/>
          <w:szCs w:val="20"/>
        </w:rPr>
        <w:t>) i warszawski wschodni (</w:t>
      </w:r>
      <w:r w:rsidR="006254E4">
        <w:rPr>
          <w:rFonts w:ascii="Arial" w:hAnsi="Arial" w:cs="Arial"/>
          <w:b/>
          <w:bCs/>
          <w:sz w:val="20"/>
          <w:szCs w:val="20"/>
        </w:rPr>
        <w:t>2 czarne punkty</w:t>
      </w:r>
      <w:r w:rsidR="006254E4">
        <w:rPr>
          <w:rFonts w:ascii="Arial" w:hAnsi="Arial" w:cs="Arial"/>
          <w:sz w:val="20"/>
          <w:szCs w:val="20"/>
        </w:rPr>
        <w:t xml:space="preserve">).  </w:t>
      </w:r>
    </w:p>
    <w:p w14:paraId="4FF66C92" w14:textId="77777777" w:rsidR="00640CFA" w:rsidRDefault="00640CFA" w:rsidP="00F439AA">
      <w:pPr>
        <w:jc w:val="both"/>
        <w:rPr>
          <w:rFonts w:ascii="Arial" w:hAnsi="Arial" w:cs="Arial"/>
          <w:sz w:val="20"/>
          <w:szCs w:val="20"/>
        </w:rPr>
      </w:pPr>
    </w:p>
    <w:p w14:paraId="22030402" w14:textId="5A08B2B5" w:rsidR="00162893" w:rsidRDefault="00162893" w:rsidP="00F439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Oznaczenie akwenu czarnym punktem jest tożsame z zakazem kąpieli. W </w:t>
      </w:r>
      <w:r w:rsidR="00F51AC9">
        <w:rPr>
          <w:rFonts w:ascii="Arial" w:hAnsi="Arial" w:cs="Arial"/>
          <w:sz w:val="20"/>
          <w:szCs w:val="20"/>
        </w:rPr>
        <w:t xml:space="preserve">subregionie </w:t>
      </w:r>
      <w:r w:rsidR="00461BD5">
        <w:rPr>
          <w:rFonts w:ascii="Arial" w:hAnsi="Arial" w:cs="Arial"/>
          <w:sz w:val="20"/>
          <w:szCs w:val="20"/>
        </w:rPr>
        <w:t>radomski</w:t>
      </w:r>
      <w:r w:rsidR="00DD40B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r w:rsidR="00F51AC9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</w:t>
      </w:r>
      <w:r w:rsidR="00461BD5"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</w:t>
      </w:r>
      <w:r w:rsidRPr="00A50DAF">
        <w:rPr>
          <w:rFonts w:ascii="Arial" w:hAnsi="Arial" w:cs="Arial"/>
          <w:b/>
          <w:bCs/>
          <w:sz w:val="20"/>
          <w:szCs w:val="20"/>
        </w:rPr>
        <w:t>taki</w:t>
      </w:r>
      <w:r w:rsidR="00F51AC9" w:rsidRPr="00A50DAF">
        <w:rPr>
          <w:rFonts w:ascii="Arial" w:hAnsi="Arial" w:cs="Arial"/>
          <w:b/>
          <w:bCs/>
          <w:sz w:val="20"/>
          <w:szCs w:val="20"/>
        </w:rPr>
        <w:t>ch</w:t>
      </w:r>
      <w:r w:rsidRPr="00A50DAF">
        <w:rPr>
          <w:rFonts w:ascii="Arial" w:hAnsi="Arial" w:cs="Arial"/>
          <w:b/>
          <w:bCs/>
          <w:sz w:val="20"/>
          <w:szCs w:val="20"/>
        </w:rPr>
        <w:t xml:space="preserve"> miejsc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3597E3B7" w14:textId="77777777" w:rsidR="003B524F" w:rsidRDefault="003B524F" w:rsidP="00D7797C">
      <w:pPr>
        <w:jc w:val="both"/>
        <w:rPr>
          <w:rFonts w:ascii="Arial" w:hAnsi="Arial" w:cs="Arial"/>
          <w:sz w:val="20"/>
          <w:szCs w:val="20"/>
        </w:rPr>
      </w:pPr>
    </w:p>
    <w:p w14:paraId="0935890F" w14:textId="2F144539" w:rsidR="00E077CE" w:rsidRDefault="00E077CE" w:rsidP="00552FD8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077CE">
        <w:rPr>
          <w:rFonts w:ascii="Arial" w:hAnsi="Arial" w:cs="Arial"/>
          <w:sz w:val="20"/>
          <w:szCs w:val="20"/>
        </w:rPr>
        <w:t>Rzeka Wisła w Kępeczkach (pow. kozienicki)</w:t>
      </w:r>
      <w:r>
        <w:rPr>
          <w:rFonts w:ascii="Arial" w:hAnsi="Arial" w:cs="Arial"/>
          <w:sz w:val="20"/>
          <w:szCs w:val="20"/>
        </w:rPr>
        <w:t>,</w:t>
      </w:r>
      <w:r w:rsidRPr="00E077CE">
        <w:rPr>
          <w:rFonts w:ascii="Arial" w:hAnsi="Arial" w:cs="Arial"/>
          <w:sz w:val="20"/>
          <w:szCs w:val="20"/>
        </w:rPr>
        <w:t xml:space="preserve"> </w:t>
      </w:r>
    </w:p>
    <w:p w14:paraId="0673C955" w14:textId="052A8999" w:rsidR="00E077CE" w:rsidRPr="00E077CE" w:rsidRDefault="00E077CE" w:rsidP="00552FD8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E077CE">
        <w:rPr>
          <w:rFonts w:ascii="Arial" w:hAnsi="Arial" w:cs="Arial"/>
          <w:sz w:val="20"/>
          <w:szCs w:val="20"/>
        </w:rPr>
        <w:t xml:space="preserve">zeka Wisła </w:t>
      </w:r>
      <w:r>
        <w:rPr>
          <w:rFonts w:ascii="Arial" w:hAnsi="Arial" w:cs="Arial"/>
          <w:sz w:val="20"/>
          <w:szCs w:val="20"/>
        </w:rPr>
        <w:t>w m. Kuźmy (pow. kozienicki),</w:t>
      </w:r>
    </w:p>
    <w:p w14:paraId="22FF86D1" w14:textId="5150252F" w:rsidR="00E077CE" w:rsidRPr="00E077CE" w:rsidRDefault="00E077CE" w:rsidP="00E077CE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077CE">
        <w:rPr>
          <w:rFonts w:ascii="Arial" w:hAnsi="Arial" w:cs="Arial"/>
          <w:sz w:val="20"/>
          <w:szCs w:val="20"/>
        </w:rPr>
        <w:t xml:space="preserve">Rzeka Wisła </w:t>
      </w:r>
      <w:r>
        <w:rPr>
          <w:rFonts w:ascii="Arial" w:hAnsi="Arial" w:cs="Arial"/>
          <w:sz w:val="20"/>
          <w:szCs w:val="20"/>
        </w:rPr>
        <w:t xml:space="preserve">w </w:t>
      </w:r>
      <w:r w:rsidRPr="00E077CE">
        <w:rPr>
          <w:rFonts w:ascii="Arial" w:hAnsi="Arial" w:cs="Arial"/>
          <w:sz w:val="20"/>
          <w:szCs w:val="20"/>
        </w:rPr>
        <w:t>Wilczkowic</w:t>
      </w:r>
      <w:r>
        <w:rPr>
          <w:rFonts w:ascii="Arial" w:hAnsi="Arial" w:cs="Arial"/>
          <w:sz w:val="20"/>
          <w:szCs w:val="20"/>
        </w:rPr>
        <w:t>ach</w:t>
      </w:r>
      <w:r w:rsidRPr="00E077CE">
        <w:rPr>
          <w:rFonts w:ascii="Arial" w:hAnsi="Arial" w:cs="Arial"/>
          <w:sz w:val="20"/>
          <w:szCs w:val="20"/>
        </w:rPr>
        <w:t xml:space="preserve"> Górn</w:t>
      </w:r>
      <w:r>
        <w:rPr>
          <w:rFonts w:ascii="Arial" w:hAnsi="Arial" w:cs="Arial"/>
          <w:sz w:val="20"/>
          <w:szCs w:val="20"/>
        </w:rPr>
        <w:t xml:space="preserve">ych (pow. </w:t>
      </w:r>
      <w:r w:rsidR="00DB6260">
        <w:rPr>
          <w:rFonts w:ascii="Arial" w:hAnsi="Arial" w:cs="Arial"/>
          <w:sz w:val="20"/>
          <w:szCs w:val="20"/>
        </w:rPr>
        <w:t>kozienickich),</w:t>
      </w:r>
      <w:r w:rsidRPr="00E077CE">
        <w:rPr>
          <w:rFonts w:ascii="Arial" w:hAnsi="Arial" w:cs="Arial"/>
          <w:sz w:val="20"/>
          <w:szCs w:val="20"/>
        </w:rPr>
        <w:tab/>
        <w:t xml:space="preserve"> </w:t>
      </w:r>
    </w:p>
    <w:p w14:paraId="3FE3B799" w14:textId="116D98A6" w:rsidR="00E077CE" w:rsidRPr="00E077CE" w:rsidRDefault="00DB6260" w:rsidP="00E077CE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077CE">
        <w:rPr>
          <w:rFonts w:ascii="Arial" w:hAnsi="Arial" w:cs="Arial"/>
          <w:sz w:val="20"/>
          <w:szCs w:val="20"/>
        </w:rPr>
        <w:t>Rzeka Wisła</w:t>
      </w:r>
      <w:r>
        <w:rPr>
          <w:rFonts w:ascii="Arial" w:hAnsi="Arial" w:cs="Arial"/>
          <w:sz w:val="20"/>
          <w:szCs w:val="20"/>
        </w:rPr>
        <w:t xml:space="preserve"> w m. </w:t>
      </w:r>
      <w:r w:rsidR="00E077CE" w:rsidRPr="00E077CE">
        <w:rPr>
          <w:rFonts w:ascii="Arial" w:hAnsi="Arial" w:cs="Arial"/>
          <w:sz w:val="20"/>
          <w:szCs w:val="20"/>
        </w:rPr>
        <w:t>Kłoda</w:t>
      </w:r>
      <w:r>
        <w:rPr>
          <w:rFonts w:ascii="Arial" w:hAnsi="Arial" w:cs="Arial"/>
          <w:sz w:val="20"/>
          <w:szCs w:val="20"/>
        </w:rPr>
        <w:t xml:space="preserve"> (gm. Magnuszew, pow. kozienicki)</w:t>
      </w:r>
      <w:r w:rsidR="008D6B02">
        <w:rPr>
          <w:rFonts w:ascii="Arial" w:hAnsi="Arial" w:cs="Arial"/>
          <w:sz w:val="20"/>
          <w:szCs w:val="20"/>
        </w:rPr>
        <w:t>,</w:t>
      </w:r>
      <w:r w:rsidR="00E077CE" w:rsidRPr="00E077CE">
        <w:rPr>
          <w:rFonts w:ascii="Arial" w:hAnsi="Arial" w:cs="Arial"/>
          <w:sz w:val="20"/>
          <w:szCs w:val="20"/>
        </w:rPr>
        <w:tab/>
        <w:t xml:space="preserve"> </w:t>
      </w:r>
    </w:p>
    <w:p w14:paraId="1E0740DA" w14:textId="7FCEBB0C" w:rsidR="00E077CE" w:rsidRPr="00E077CE" w:rsidRDefault="00DB6260" w:rsidP="00E077CE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077CE">
        <w:rPr>
          <w:rFonts w:ascii="Arial" w:hAnsi="Arial" w:cs="Arial"/>
          <w:sz w:val="20"/>
          <w:szCs w:val="20"/>
        </w:rPr>
        <w:t>Rzeka Wisła</w:t>
      </w:r>
      <w:r>
        <w:rPr>
          <w:rFonts w:ascii="Arial" w:hAnsi="Arial" w:cs="Arial"/>
          <w:sz w:val="20"/>
          <w:szCs w:val="20"/>
        </w:rPr>
        <w:t xml:space="preserve"> w Zajezierzu (gm. Sieciechów, pow. </w:t>
      </w:r>
      <w:r w:rsidR="00E077CE" w:rsidRPr="00E077CE">
        <w:rPr>
          <w:rFonts w:ascii="Arial" w:hAnsi="Arial" w:cs="Arial"/>
          <w:sz w:val="20"/>
          <w:szCs w:val="20"/>
        </w:rPr>
        <w:t>kozienicki</w:t>
      </w:r>
      <w:r>
        <w:rPr>
          <w:rFonts w:ascii="Arial" w:hAnsi="Arial" w:cs="Arial"/>
          <w:sz w:val="20"/>
          <w:szCs w:val="20"/>
        </w:rPr>
        <w:t>),</w:t>
      </w:r>
      <w:r w:rsidR="00E077CE" w:rsidRPr="00E077CE">
        <w:rPr>
          <w:rFonts w:ascii="Arial" w:hAnsi="Arial" w:cs="Arial"/>
          <w:sz w:val="20"/>
          <w:szCs w:val="20"/>
        </w:rPr>
        <w:t xml:space="preserve"> </w:t>
      </w:r>
    </w:p>
    <w:p w14:paraId="174F9DA0" w14:textId="48EAB122" w:rsidR="00E077CE" w:rsidRPr="00E077CE" w:rsidRDefault="00DB6260" w:rsidP="00E077CE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077CE">
        <w:rPr>
          <w:rFonts w:ascii="Arial" w:hAnsi="Arial" w:cs="Arial"/>
          <w:sz w:val="20"/>
          <w:szCs w:val="20"/>
        </w:rPr>
        <w:t>Rzeka Wisła</w:t>
      </w:r>
      <w:r>
        <w:rPr>
          <w:rFonts w:ascii="Arial" w:hAnsi="Arial" w:cs="Arial"/>
          <w:sz w:val="20"/>
          <w:szCs w:val="20"/>
        </w:rPr>
        <w:t xml:space="preserve"> w m. Kolonia Raj (gm. Sol</w:t>
      </w:r>
      <w:r w:rsidR="00E077CE" w:rsidRPr="00E077CE">
        <w:rPr>
          <w:rFonts w:ascii="Arial" w:hAnsi="Arial" w:cs="Arial"/>
          <w:sz w:val="20"/>
          <w:szCs w:val="20"/>
        </w:rPr>
        <w:t>ec nad Wisłą</w:t>
      </w:r>
      <w:r>
        <w:rPr>
          <w:rFonts w:ascii="Arial" w:hAnsi="Arial" w:cs="Arial"/>
          <w:sz w:val="20"/>
          <w:szCs w:val="20"/>
        </w:rPr>
        <w:t>, pow. lipski),</w:t>
      </w:r>
      <w:r w:rsidR="00E077CE" w:rsidRPr="00E077CE">
        <w:rPr>
          <w:rFonts w:ascii="Arial" w:hAnsi="Arial" w:cs="Arial"/>
          <w:sz w:val="20"/>
          <w:szCs w:val="20"/>
        </w:rPr>
        <w:t xml:space="preserve"> </w:t>
      </w:r>
    </w:p>
    <w:p w14:paraId="645EBFF7" w14:textId="39DBABA7" w:rsidR="00E077CE" w:rsidRPr="00DB6260" w:rsidRDefault="00DB6260" w:rsidP="00DB6260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077CE">
        <w:rPr>
          <w:rFonts w:ascii="Arial" w:hAnsi="Arial" w:cs="Arial"/>
          <w:sz w:val="20"/>
          <w:szCs w:val="20"/>
        </w:rPr>
        <w:t>Rzeka Wisła</w:t>
      </w:r>
      <w:r>
        <w:rPr>
          <w:rFonts w:ascii="Arial" w:hAnsi="Arial" w:cs="Arial"/>
          <w:sz w:val="20"/>
          <w:szCs w:val="20"/>
        </w:rPr>
        <w:t xml:space="preserve"> w m. Kłudzie (gm. Sol</w:t>
      </w:r>
      <w:r w:rsidRPr="00E077CE">
        <w:rPr>
          <w:rFonts w:ascii="Arial" w:hAnsi="Arial" w:cs="Arial"/>
          <w:sz w:val="20"/>
          <w:szCs w:val="20"/>
        </w:rPr>
        <w:t>ec nad Wisłą</w:t>
      </w:r>
      <w:r>
        <w:rPr>
          <w:rFonts w:ascii="Arial" w:hAnsi="Arial" w:cs="Arial"/>
          <w:sz w:val="20"/>
          <w:szCs w:val="20"/>
        </w:rPr>
        <w:t>, pow. lipski),</w:t>
      </w:r>
      <w:r w:rsidRPr="00E077CE">
        <w:rPr>
          <w:rFonts w:ascii="Arial" w:hAnsi="Arial" w:cs="Arial"/>
          <w:sz w:val="20"/>
          <w:szCs w:val="20"/>
        </w:rPr>
        <w:t xml:space="preserve"> </w:t>
      </w:r>
      <w:r w:rsidR="00E077CE" w:rsidRPr="00DB6260">
        <w:rPr>
          <w:rFonts w:ascii="Arial" w:hAnsi="Arial" w:cs="Arial"/>
          <w:sz w:val="20"/>
          <w:szCs w:val="20"/>
        </w:rPr>
        <w:t xml:space="preserve"> </w:t>
      </w:r>
    </w:p>
    <w:p w14:paraId="21F75374" w14:textId="14326F38" w:rsidR="00E077CE" w:rsidRPr="00E077CE" w:rsidRDefault="00DB6260" w:rsidP="00E077CE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Jezioro w Iłży (pow. radomski), </w:t>
      </w:r>
      <w:r w:rsidR="00E077CE" w:rsidRPr="00E077CE">
        <w:rPr>
          <w:rFonts w:ascii="Arial" w:hAnsi="Arial" w:cs="Arial"/>
          <w:sz w:val="20"/>
          <w:szCs w:val="20"/>
        </w:rPr>
        <w:t xml:space="preserve">  </w:t>
      </w:r>
    </w:p>
    <w:p w14:paraId="2849521F" w14:textId="734A7829" w:rsidR="00E077CE" w:rsidRPr="00E077CE" w:rsidRDefault="00DB6260" w:rsidP="00E077CE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077CE">
        <w:rPr>
          <w:rFonts w:ascii="Arial" w:hAnsi="Arial" w:cs="Arial"/>
          <w:sz w:val="20"/>
          <w:szCs w:val="20"/>
        </w:rPr>
        <w:t xml:space="preserve">Rzeka Iłżanka  </w:t>
      </w:r>
      <w:r>
        <w:rPr>
          <w:rFonts w:ascii="Arial" w:hAnsi="Arial" w:cs="Arial"/>
          <w:sz w:val="20"/>
          <w:szCs w:val="20"/>
        </w:rPr>
        <w:t xml:space="preserve">w Iłży (pow. </w:t>
      </w:r>
      <w:r w:rsidR="00E077CE" w:rsidRPr="00E077CE">
        <w:rPr>
          <w:rFonts w:ascii="Arial" w:hAnsi="Arial" w:cs="Arial"/>
          <w:sz w:val="20"/>
          <w:szCs w:val="20"/>
        </w:rPr>
        <w:t>radomski</w:t>
      </w:r>
      <w:r>
        <w:rPr>
          <w:rFonts w:ascii="Arial" w:hAnsi="Arial" w:cs="Arial"/>
          <w:sz w:val="20"/>
          <w:szCs w:val="20"/>
        </w:rPr>
        <w:t>),</w:t>
      </w:r>
      <w:r w:rsidR="00E077CE" w:rsidRPr="00E077CE">
        <w:rPr>
          <w:rFonts w:ascii="Arial" w:hAnsi="Arial" w:cs="Arial"/>
          <w:sz w:val="20"/>
          <w:szCs w:val="20"/>
        </w:rPr>
        <w:t xml:space="preserve"> </w:t>
      </w:r>
    </w:p>
    <w:p w14:paraId="1FE045F5" w14:textId="1F2BA5D4" w:rsidR="00E077CE" w:rsidRPr="00E077CE" w:rsidRDefault="00DB6260" w:rsidP="00E077CE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Wyrobisko w Jasieńcu Iłżeckim (gm. Iłża, pow. </w:t>
      </w:r>
      <w:r w:rsidR="00E077CE" w:rsidRPr="00E077CE">
        <w:rPr>
          <w:rFonts w:ascii="Arial" w:hAnsi="Arial" w:cs="Arial"/>
          <w:sz w:val="20"/>
          <w:szCs w:val="20"/>
        </w:rPr>
        <w:t>radomski</w:t>
      </w:r>
      <w:r>
        <w:rPr>
          <w:rFonts w:ascii="Arial" w:hAnsi="Arial" w:cs="Arial"/>
          <w:sz w:val="20"/>
          <w:szCs w:val="20"/>
        </w:rPr>
        <w:t>),</w:t>
      </w:r>
      <w:r w:rsidR="00E077CE" w:rsidRPr="00E077CE">
        <w:rPr>
          <w:rFonts w:ascii="Arial" w:hAnsi="Arial" w:cs="Arial"/>
          <w:sz w:val="20"/>
          <w:szCs w:val="20"/>
        </w:rPr>
        <w:t xml:space="preserve">  </w:t>
      </w:r>
    </w:p>
    <w:p w14:paraId="79E8818C" w14:textId="30A61332" w:rsidR="00E077CE" w:rsidRPr="00E077CE" w:rsidRDefault="00DB6260" w:rsidP="00E077CE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Rzeka Radomka </w:t>
      </w:r>
      <w:r w:rsidR="008D6B02">
        <w:rPr>
          <w:rFonts w:ascii="Arial" w:hAnsi="Arial" w:cs="Arial"/>
          <w:sz w:val="20"/>
          <w:szCs w:val="20"/>
        </w:rPr>
        <w:t xml:space="preserve">w m. Goryń (gm. Jastrzębia, pow. </w:t>
      </w:r>
      <w:r w:rsidR="00E077CE" w:rsidRPr="00E077CE">
        <w:rPr>
          <w:rFonts w:ascii="Arial" w:hAnsi="Arial" w:cs="Arial"/>
          <w:sz w:val="20"/>
          <w:szCs w:val="20"/>
        </w:rPr>
        <w:t>radomski</w:t>
      </w:r>
      <w:r w:rsidR="008D6B02">
        <w:rPr>
          <w:rFonts w:ascii="Arial" w:hAnsi="Arial" w:cs="Arial"/>
          <w:sz w:val="20"/>
          <w:szCs w:val="20"/>
        </w:rPr>
        <w:t>),</w:t>
      </w:r>
      <w:r w:rsidR="00E077CE" w:rsidRPr="00E077CE">
        <w:rPr>
          <w:rFonts w:ascii="Arial" w:hAnsi="Arial" w:cs="Arial"/>
          <w:sz w:val="20"/>
          <w:szCs w:val="20"/>
        </w:rPr>
        <w:t xml:space="preserve"> </w:t>
      </w:r>
    </w:p>
    <w:p w14:paraId="67BEC4E1" w14:textId="07A539DC" w:rsidR="00E077CE" w:rsidRPr="00E077CE" w:rsidRDefault="008D6B02" w:rsidP="00E077CE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Trzy stawy w m. Maryno (gm. Jedlnia Letnisko, pow. </w:t>
      </w:r>
      <w:r w:rsidR="00E077CE" w:rsidRPr="00E077CE">
        <w:rPr>
          <w:rFonts w:ascii="Arial" w:hAnsi="Arial" w:cs="Arial"/>
          <w:sz w:val="20"/>
          <w:szCs w:val="20"/>
        </w:rPr>
        <w:t>radomski</w:t>
      </w:r>
      <w:r>
        <w:rPr>
          <w:rFonts w:ascii="Arial" w:hAnsi="Arial" w:cs="Arial"/>
          <w:sz w:val="20"/>
          <w:szCs w:val="20"/>
        </w:rPr>
        <w:t>),</w:t>
      </w:r>
      <w:r w:rsidR="00E077CE" w:rsidRPr="00E077CE">
        <w:rPr>
          <w:rFonts w:ascii="Arial" w:hAnsi="Arial" w:cs="Arial"/>
          <w:sz w:val="20"/>
          <w:szCs w:val="20"/>
        </w:rPr>
        <w:t xml:space="preserve"> </w:t>
      </w:r>
    </w:p>
    <w:p w14:paraId="1C93D0AB" w14:textId="51F8A6DC" w:rsidR="00E077CE" w:rsidRPr="00E077CE" w:rsidRDefault="008D6B02" w:rsidP="00E077CE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Zalew w m. </w:t>
      </w:r>
      <w:proofErr w:type="spellStart"/>
      <w:r>
        <w:rPr>
          <w:rFonts w:ascii="Arial" w:hAnsi="Arial" w:cs="Arial"/>
          <w:sz w:val="20"/>
          <w:szCs w:val="20"/>
        </w:rPr>
        <w:t>Siczki</w:t>
      </w:r>
      <w:proofErr w:type="spellEnd"/>
      <w:r>
        <w:rPr>
          <w:rFonts w:ascii="Arial" w:hAnsi="Arial" w:cs="Arial"/>
          <w:sz w:val="20"/>
          <w:szCs w:val="20"/>
        </w:rPr>
        <w:t xml:space="preserve"> (gm. Jedlnia Letnisko, pow. </w:t>
      </w:r>
      <w:r w:rsidRPr="00E077CE">
        <w:rPr>
          <w:rFonts w:ascii="Arial" w:hAnsi="Arial" w:cs="Arial"/>
          <w:sz w:val="20"/>
          <w:szCs w:val="20"/>
        </w:rPr>
        <w:t>radomski</w:t>
      </w:r>
      <w:r>
        <w:rPr>
          <w:rFonts w:ascii="Arial" w:hAnsi="Arial" w:cs="Arial"/>
          <w:sz w:val="20"/>
          <w:szCs w:val="20"/>
        </w:rPr>
        <w:t>),</w:t>
      </w:r>
    </w:p>
    <w:p w14:paraId="6DB8FD4B" w14:textId="50BEB0D9" w:rsidR="00E077CE" w:rsidRPr="00E077CE" w:rsidRDefault="008D6B02" w:rsidP="00E077CE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077CE">
        <w:rPr>
          <w:rFonts w:ascii="Arial" w:hAnsi="Arial" w:cs="Arial"/>
          <w:sz w:val="20"/>
          <w:szCs w:val="20"/>
        </w:rPr>
        <w:t>Wyrobisko pokopalniane po cementowni</w:t>
      </w:r>
      <w:r>
        <w:rPr>
          <w:rFonts w:ascii="Arial" w:hAnsi="Arial" w:cs="Arial"/>
          <w:sz w:val="20"/>
          <w:szCs w:val="20"/>
        </w:rPr>
        <w:t xml:space="preserve"> w Wierzbicy (pow. </w:t>
      </w:r>
      <w:r w:rsidR="00E077CE" w:rsidRPr="00E077CE">
        <w:rPr>
          <w:rFonts w:ascii="Arial" w:hAnsi="Arial" w:cs="Arial"/>
          <w:sz w:val="20"/>
          <w:szCs w:val="20"/>
        </w:rPr>
        <w:t>radomski</w:t>
      </w:r>
      <w:r>
        <w:rPr>
          <w:rFonts w:ascii="Arial" w:hAnsi="Arial" w:cs="Arial"/>
          <w:sz w:val="20"/>
          <w:szCs w:val="20"/>
        </w:rPr>
        <w:t>),</w:t>
      </w:r>
      <w:r w:rsidR="00E077CE" w:rsidRPr="00E077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14:paraId="6CDA29E5" w14:textId="7A8EB901" w:rsidR="00E077CE" w:rsidRPr="00E077CE" w:rsidRDefault="008D6B02" w:rsidP="00E077CE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Staw Górny w Pionkach (pow. radomski), </w:t>
      </w:r>
      <w:r w:rsidR="00E077CE" w:rsidRPr="00E077CE">
        <w:rPr>
          <w:rFonts w:ascii="Arial" w:hAnsi="Arial" w:cs="Arial"/>
          <w:sz w:val="20"/>
          <w:szCs w:val="20"/>
        </w:rPr>
        <w:t xml:space="preserve">  </w:t>
      </w:r>
    </w:p>
    <w:p w14:paraId="08861594" w14:textId="3A202FF5" w:rsidR="00E077CE" w:rsidRPr="00E077CE" w:rsidRDefault="008D6B02" w:rsidP="00E077CE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Zalew w m. Jagodno (gm. Przytyk, pow. radomski), </w:t>
      </w:r>
      <w:r w:rsidR="00E077CE" w:rsidRPr="00E077CE">
        <w:rPr>
          <w:rFonts w:ascii="Arial" w:hAnsi="Arial" w:cs="Arial"/>
          <w:sz w:val="20"/>
          <w:szCs w:val="20"/>
        </w:rPr>
        <w:t xml:space="preserve">  </w:t>
      </w:r>
    </w:p>
    <w:p w14:paraId="69EEB2A2" w14:textId="5DFBB070" w:rsidR="00D0218C" w:rsidRPr="00E077CE" w:rsidRDefault="008D6B02" w:rsidP="00E077CE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077CE">
        <w:rPr>
          <w:rFonts w:ascii="Arial" w:hAnsi="Arial" w:cs="Arial"/>
          <w:sz w:val="20"/>
          <w:szCs w:val="20"/>
        </w:rPr>
        <w:t>Wyrobisko pokopalniane</w:t>
      </w:r>
      <w:r>
        <w:rPr>
          <w:rFonts w:ascii="Arial" w:hAnsi="Arial" w:cs="Arial"/>
          <w:sz w:val="20"/>
          <w:szCs w:val="20"/>
        </w:rPr>
        <w:t xml:space="preserve"> w Szydłowcu (pow.</w:t>
      </w:r>
      <w:r w:rsidRPr="00E077CE">
        <w:rPr>
          <w:rFonts w:ascii="Arial" w:hAnsi="Arial" w:cs="Arial"/>
          <w:sz w:val="20"/>
          <w:szCs w:val="20"/>
        </w:rPr>
        <w:t xml:space="preserve"> </w:t>
      </w:r>
      <w:r w:rsidR="00E077CE" w:rsidRPr="00E077CE">
        <w:rPr>
          <w:rFonts w:ascii="Arial" w:hAnsi="Arial" w:cs="Arial"/>
          <w:sz w:val="20"/>
          <w:szCs w:val="20"/>
        </w:rPr>
        <w:t>szydłowiecki</w:t>
      </w:r>
      <w:r>
        <w:rPr>
          <w:rFonts w:ascii="Arial" w:hAnsi="Arial" w:cs="Arial"/>
          <w:sz w:val="20"/>
          <w:szCs w:val="20"/>
        </w:rPr>
        <w:t>)</w:t>
      </w:r>
      <w:r w:rsidR="0095057A">
        <w:rPr>
          <w:rFonts w:ascii="Arial" w:hAnsi="Arial" w:cs="Arial"/>
          <w:sz w:val="20"/>
          <w:szCs w:val="20"/>
        </w:rPr>
        <w:t>.</w:t>
      </w:r>
      <w:r w:rsidR="00E077CE" w:rsidRPr="00E077CE">
        <w:rPr>
          <w:rFonts w:ascii="Arial" w:hAnsi="Arial" w:cs="Arial"/>
          <w:sz w:val="20"/>
          <w:szCs w:val="20"/>
        </w:rPr>
        <w:tab/>
        <w:t xml:space="preserve"> </w:t>
      </w:r>
    </w:p>
    <w:p w14:paraId="08D07D2A" w14:textId="77777777" w:rsidR="008B39D6" w:rsidRDefault="008B39D6" w:rsidP="00F439AA">
      <w:pPr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4A82826E" w14:textId="738D24FA" w:rsidR="00D6755C" w:rsidRDefault="00337FA5" w:rsidP="00F439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2,1</w:t>
      </w:r>
      <w:r w:rsidR="00D6755C" w:rsidRPr="00D6755C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mln </w:t>
      </w:r>
      <w:r w:rsidR="00D6755C" w:rsidRPr="00D6755C">
        <w:rPr>
          <w:rFonts w:ascii="Arial" w:hAnsi="Arial" w:cs="Arial"/>
          <w:b/>
          <w:bCs/>
          <w:color w:val="0070C0"/>
          <w:sz w:val="20"/>
          <w:szCs w:val="20"/>
        </w:rPr>
        <w:t xml:space="preserve">zł na ratownictwo wodne </w:t>
      </w:r>
    </w:p>
    <w:p w14:paraId="1531F1AC" w14:textId="75518A58" w:rsidR="00F439AA" w:rsidRDefault="00D6755C" w:rsidP="00B3348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6755C">
        <w:rPr>
          <w:rFonts w:ascii="Arial" w:hAnsi="Arial" w:cs="Arial"/>
          <w:sz w:val="20"/>
          <w:szCs w:val="20"/>
        </w:rPr>
        <w:t xml:space="preserve">Oprócz akcji oznakowywania najniebezpieczniejszych kąpielisk na Mazowszu, samorząd województwa od 2016 r. </w:t>
      </w:r>
      <w:r w:rsidR="00F439AA" w:rsidRPr="00D6755C">
        <w:rPr>
          <w:rFonts w:ascii="Arial" w:hAnsi="Arial" w:cs="Arial"/>
          <w:sz w:val="20"/>
          <w:szCs w:val="20"/>
        </w:rPr>
        <w:t>współpracuje również z organizacjami pozarządowymi</w:t>
      </w:r>
      <w:r w:rsidRPr="00D6755C">
        <w:rPr>
          <w:rFonts w:ascii="Arial" w:hAnsi="Arial" w:cs="Arial"/>
          <w:sz w:val="20"/>
          <w:szCs w:val="20"/>
        </w:rPr>
        <w:t xml:space="preserve"> </w:t>
      </w:r>
      <w:r w:rsidR="00F439AA" w:rsidRPr="00D6755C">
        <w:rPr>
          <w:rFonts w:ascii="Arial" w:hAnsi="Arial" w:cs="Arial"/>
          <w:sz w:val="20"/>
          <w:szCs w:val="20"/>
        </w:rPr>
        <w:t>w ramach otwartego konkursu ofert w obszarze „Ratownictwo i ochrona ludności”</w:t>
      </w:r>
      <w:r>
        <w:rPr>
          <w:rFonts w:ascii="Arial" w:hAnsi="Arial" w:cs="Arial"/>
          <w:sz w:val="20"/>
          <w:szCs w:val="20"/>
        </w:rPr>
        <w:t xml:space="preserve">. </w:t>
      </w:r>
      <w:r w:rsidR="00EF40BC">
        <w:rPr>
          <w:rFonts w:ascii="Arial" w:hAnsi="Arial" w:cs="Arial"/>
          <w:sz w:val="20"/>
          <w:szCs w:val="20"/>
        </w:rPr>
        <w:t xml:space="preserve">W tym roku wsparcie trafiło do 11 organizacji (WOPR-y oraz jedna jednostka OSP), które łącznie otrzymały wsparcie w wysokości </w:t>
      </w:r>
      <w:r w:rsidR="00EF40BC" w:rsidRPr="00EF40BC">
        <w:rPr>
          <w:rFonts w:ascii="Arial" w:hAnsi="Arial" w:cs="Arial"/>
          <w:b/>
          <w:bCs/>
          <w:sz w:val="20"/>
          <w:szCs w:val="20"/>
        </w:rPr>
        <w:t xml:space="preserve">420 tys. zł. </w:t>
      </w:r>
      <w:r w:rsidR="00EF40BC">
        <w:rPr>
          <w:rFonts w:ascii="Arial" w:hAnsi="Arial" w:cs="Arial"/>
          <w:sz w:val="20"/>
          <w:szCs w:val="20"/>
        </w:rPr>
        <w:t xml:space="preserve">Środki z budżetu województwa mogą zostać przeznaczone m.in. na zakup </w:t>
      </w:r>
      <w:r w:rsidR="00F439AA" w:rsidRPr="00D6755C">
        <w:rPr>
          <w:rFonts w:ascii="Arial" w:hAnsi="Arial" w:cs="Arial"/>
          <w:sz w:val="20"/>
          <w:szCs w:val="20"/>
        </w:rPr>
        <w:t>nowego sprzętu ratowniczego</w:t>
      </w:r>
      <w:r w:rsidR="00B33485">
        <w:rPr>
          <w:rFonts w:ascii="Arial" w:hAnsi="Arial" w:cs="Arial"/>
          <w:sz w:val="20"/>
          <w:szCs w:val="20"/>
        </w:rPr>
        <w:t>, pokrycie</w:t>
      </w:r>
      <w:r w:rsidR="00F439AA" w:rsidRPr="00D6755C">
        <w:rPr>
          <w:rFonts w:ascii="Arial" w:hAnsi="Arial" w:cs="Arial"/>
          <w:sz w:val="20"/>
          <w:szCs w:val="20"/>
        </w:rPr>
        <w:t xml:space="preserve"> kosztów utrzymania w gotowości sprzętu ratowniczego, zakup paliwa do prowadzenia działań ratowniczych</w:t>
      </w:r>
      <w:r w:rsidR="00B33485">
        <w:rPr>
          <w:rFonts w:ascii="Arial" w:hAnsi="Arial" w:cs="Arial"/>
          <w:sz w:val="20"/>
          <w:szCs w:val="20"/>
        </w:rPr>
        <w:t xml:space="preserve"> czy też pok</w:t>
      </w:r>
      <w:r w:rsidR="00F439AA" w:rsidRPr="00D6755C">
        <w:rPr>
          <w:rFonts w:ascii="Arial" w:hAnsi="Arial" w:cs="Arial"/>
          <w:sz w:val="20"/>
          <w:szCs w:val="20"/>
        </w:rPr>
        <w:t>ry</w:t>
      </w:r>
      <w:r w:rsidR="00B33485">
        <w:rPr>
          <w:rFonts w:ascii="Arial" w:hAnsi="Arial" w:cs="Arial"/>
          <w:sz w:val="20"/>
          <w:szCs w:val="20"/>
        </w:rPr>
        <w:t>cie</w:t>
      </w:r>
      <w:r w:rsidR="00F439AA" w:rsidRPr="00D6755C">
        <w:rPr>
          <w:rFonts w:ascii="Arial" w:hAnsi="Arial" w:cs="Arial"/>
          <w:sz w:val="20"/>
          <w:szCs w:val="20"/>
        </w:rPr>
        <w:t xml:space="preserve"> kosztów przeprowadzenia szkoleń dla ratowników wodnych w zakresie obsługi sprzętu oraz przeprowadzeni</w:t>
      </w:r>
      <w:r w:rsidR="008F7EB8">
        <w:rPr>
          <w:rFonts w:ascii="Arial" w:hAnsi="Arial" w:cs="Arial"/>
          <w:sz w:val="20"/>
          <w:szCs w:val="20"/>
        </w:rPr>
        <w:t>a</w:t>
      </w:r>
      <w:r w:rsidR="00F439AA" w:rsidRPr="00D6755C">
        <w:rPr>
          <w:rFonts w:ascii="Arial" w:hAnsi="Arial" w:cs="Arial"/>
          <w:sz w:val="20"/>
          <w:szCs w:val="20"/>
        </w:rPr>
        <w:t xml:space="preserve"> szkoleń psów ratowniczych wraz z przewodnikami</w:t>
      </w:r>
      <w:r w:rsidR="00B33485">
        <w:rPr>
          <w:rFonts w:ascii="Arial" w:hAnsi="Arial" w:cs="Arial"/>
          <w:sz w:val="20"/>
          <w:szCs w:val="20"/>
        </w:rPr>
        <w:t xml:space="preserve">. W sumie na ten cel samorząd województwa mazowieckiego przekazał ponad </w:t>
      </w:r>
      <w:r w:rsidR="00B33485">
        <w:rPr>
          <w:rFonts w:ascii="Arial" w:hAnsi="Arial" w:cs="Arial"/>
          <w:b/>
          <w:bCs/>
          <w:sz w:val="20"/>
          <w:szCs w:val="20"/>
        </w:rPr>
        <w:t xml:space="preserve">2,1 mln zł. </w:t>
      </w:r>
    </w:p>
    <w:p w14:paraId="54354AFA" w14:textId="1B8A4026" w:rsidR="00377C9A" w:rsidRDefault="00377C9A" w:rsidP="00B334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1CBB7CA" w14:textId="4E49A73D" w:rsidR="00377C9A" w:rsidRPr="0095057A" w:rsidRDefault="00377C9A" w:rsidP="00B33485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B9645C">
        <w:rPr>
          <w:rFonts w:ascii="Arial" w:hAnsi="Arial" w:cs="Arial"/>
          <w:sz w:val="20"/>
          <w:szCs w:val="20"/>
        </w:rPr>
        <w:t xml:space="preserve">Od początku roku utonęło w Polsce prawie sto osób </w:t>
      </w:r>
      <w:r w:rsidR="00D87807" w:rsidRPr="00B9645C">
        <w:rPr>
          <w:rFonts w:ascii="Arial" w:hAnsi="Arial" w:cs="Arial"/>
          <w:sz w:val="20"/>
          <w:szCs w:val="20"/>
        </w:rPr>
        <w:t xml:space="preserve">– podkreśla </w:t>
      </w:r>
      <w:r w:rsidR="00D87807" w:rsidRPr="00B9645C">
        <w:rPr>
          <w:rFonts w:ascii="Arial" w:hAnsi="Arial" w:cs="Arial"/>
          <w:b/>
          <w:bCs/>
          <w:sz w:val="20"/>
          <w:szCs w:val="20"/>
        </w:rPr>
        <w:t xml:space="preserve">Grzegorza </w:t>
      </w:r>
      <w:proofErr w:type="spellStart"/>
      <w:r w:rsidR="00D87807" w:rsidRPr="00B9645C">
        <w:rPr>
          <w:rFonts w:ascii="Arial" w:hAnsi="Arial" w:cs="Arial"/>
          <w:b/>
          <w:bCs/>
          <w:sz w:val="20"/>
          <w:szCs w:val="20"/>
        </w:rPr>
        <w:t>Skura</w:t>
      </w:r>
      <w:proofErr w:type="spellEnd"/>
      <w:r w:rsidR="00D87807" w:rsidRPr="00B9645C">
        <w:rPr>
          <w:rFonts w:ascii="Arial" w:hAnsi="Arial" w:cs="Arial"/>
          <w:sz w:val="20"/>
          <w:szCs w:val="20"/>
        </w:rPr>
        <w:t>,</w:t>
      </w:r>
      <w:r w:rsidRPr="00B9645C">
        <w:rPr>
          <w:rFonts w:ascii="Arial" w:hAnsi="Arial" w:cs="Arial"/>
          <w:sz w:val="20"/>
          <w:szCs w:val="20"/>
        </w:rPr>
        <w:t xml:space="preserve"> </w:t>
      </w:r>
      <w:r w:rsidR="00D87807" w:rsidRPr="00B9645C">
        <w:rPr>
          <w:rFonts w:ascii="Arial" w:hAnsi="Arial" w:cs="Arial"/>
          <w:sz w:val="20"/>
          <w:szCs w:val="20"/>
        </w:rPr>
        <w:t xml:space="preserve">prezes zarządu Wodnego Ochotniczego Pogotowia Ratunkowego w Radomiu. – </w:t>
      </w:r>
      <w:r w:rsidRPr="00B9645C">
        <w:rPr>
          <w:rFonts w:ascii="Arial" w:hAnsi="Arial" w:cs="Arial"/>
          <w:i/>
          <w:iCs/>
          <w:sz w:val="20"/>
          <w:szCs w:val="20"/>
        </w:rPr>
        <w:t>Proszę zauważyć, że nigdzie tam</w:t>
      </w:r>
      <w:r w:rsidR="00B9645C">
        <w:rPr>
          <w:rFonts w:ascii="Arial" w:hAnsi="Arial" w:cs="Arial"/>
          <w:i/>
          <w:iCs/>
          <w:sz w:val="20"/>
          <w:szCs w:val="20"/>
        </w:rPr>
        <w:t>,</w:t>
      </w:r>
      <w:r w:rsidRPr="00B9645C">
        <w:rPr>
          <w:rFonts w:ascii="Arial" w:hAnsi="Arial" w:cs="Arial"/>
          <w:i/>
          <w:iCs/>
          <w:sz w:val="20"/>
          <w:szCs w:val="20"/>
        </w:rPr>
        <w:t xml:space="preserve"> gdzie kąpieliska były pod nadzorem ratowników WOPR nie utonął żaden człowiek. </w:t>
      </w:r>
      <w:r w:rsidR="0095057A" w:rsidRPr="00B9645C">
        <w:rPr>
          <w:rFonts w:ascii="Arial" w:hAnsi="Arial" w:cs="Arial"/>
          <w:i/>
          <w:iCs/>
          <w:sz w:val="20"/>
          <w:szCs w:val="20"/>
        </w:rPr>
        <w:t xml:space="preserve">Dodatkowe środki finansowe </w:t>
      </w:r>
      <w:r w:rsidRPr="00B9645C">
        <w:rPr>
          <w:rFonts w:ascii="Arial" w:hAnsi="Arial" w:cs="Arial"/>
          <w:i/>
          <w:iCs/>
          <w:sz w:val="20"/>
          <w:szCs w:val="20"/>
        </w:rPr>
        <w:t>będą mogły zapobiec tak wielkiej liczbie tragedii nad wodą.</w:t>
      </w:r>
      <w:r w:rsidR="00B9645C">
        <w:rPr>
          <w:rFonts w:ascii="Arial" w:hAnsi="Arial" w:cs="Arial"/>
          <w:i/>
          <w:iCs/>
          <w:sz w:val="20"/>
          <w:szCs w:val="20"/>
        </w:rPr>
        <w:t xml:space="preserve"> </w:t>
      </w:r>
      <w:r w:rsidRPr="00B9645C">
        <w:rPr>
          <w:rFonts w:ascii="Arial" w:hAnsi="Arial" w:cs="Arial"/>
          <w:i/>
          <w:iCs/>
          <w:sz w:val="20"/>
          <w:szCs w:val="20"/>
        </w:rPr>
        <w:t>Dyżur</w:t>
      </w:r>
      <w:r w:rsidR="00B9645C" w:rsidRPr="00B9645C">
        <w:rPr>
          <w:rFonts w:ascii="Arial" w:hAnsi="Arial" w:cs="Arial"/>
          <w:i/>
          <w:iCs/>
          <w:sz w:val="20"/>
          <w:szCs w:val="20"/>
        </w:rPr>
        <w:t>y</w:t>
      </w:r>
      <w:r w:rsidRPr="00B9645C">
        <w:rPr>
          <w:rFonts w:ascii="Arial" w:hAnsi="Arial" w:cs="Arial"/>
          <w:i/>
          <w:iCs/>
          <w:sz w:val="20"/>
          <w:szCs w:val="20"/>
        </w:rPr>
        <w:t xml:space="preserve"> społeczne, które pełnią ratownicy radomskich </w:t>
      </w:r>
      <w:proofErr w:type="spellStart"/>
      <w:r w:rsidRPr="00B9645C">
        <w:rPr>
          <w:rFonts w:ascii="Arial" w:hAnsi="Arial" w:cs="Arial"/>
          <w:i/>
          <w:iCs/>
          <w:sz w:val="20"/>
          <w:szCs w:val="20"/>
        </w:rPr>
        <w:t>WOPRów</w:t>
      </w:r>
      <w:proofErr w:type="spellEnd"/>
      <w:r w:rsidRPr="00B9645C">
        <w:rPr>
          <w:rFonts w:ascii="Arial" w:hAnsi="Arial" w:cs="Arial"/>
          <w:i/>
          <w:iCs/>
          <w:sz w:val="20"/>
          <w:szCs w:val="20"/>
        </w:rPr>
        <w:t xml:space="preserve"> są kroplą w morzu potrzeb i nie rozwiążą kompleksowo zabezpieczenia ratowniczego.</w:t>
      </w:r>
    </w:p>
    <w:p w14:paraId="5DF43000" w14:textId="7BE25DEB" w:rsidR="0030101B" w:rsidRDefault="0030101B" w:rsidP="00B334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B9EF4E5" w14:textId="0BE4F7D6" w:rsidR="006409E1" w:rsidRDefault="0030101B" w:rsidP="00B3348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B3DE3">
        <w:rPr>
          <w:rFonts w:ascii="Arial" w:hAnsi="Arial" w:cs="Arial"/>
          <w:b/>
          <w:bCs/>
          <w:sz w:val="20"/>
          <w:szCs w:val="20"/>
        </w:rPr>
        <w:t>Arkadiusz Gradowski</w:t>
      </w:r>
      <w:r>
        <w:rPr>
          <w:rFonts w:ascii="Arial" w:hAnsi="Arial" w:cs="Arial"/>
          <w:sz w:val="20"/>
          <w:szCs w:val="20"/>
        </w:rPr>
        <w:t xml:space="preserve">, pełnomocnik zarządu </w:t>
      </w:r>
      <w:r w:rsidRPr="000B3DE3">
        <w:rPr>
          <w:rFonts w:ascii="Arial" w:hAnsi="Arial" w:cs="Arial"/>
          <w:sz w:val="20"/>
          <w:szCs w:val="20"/>
        </w:rPr>
        <w:t>Środowiskowo-Lekarskiego Wodnego Ochotniczego Pogotowia Ratunkowego w Radomiu</w:t>
      </w:r>
      <w:r>
        <w:rPr>
          <w:rFonts w:ascii="Arial" w:hAnsi="Arial" w:cs="Arial"/>
          <w:sz w:val="20"/>
          <w:szCs w:val="20"/>
        </w:rPr>
        <w:t xml:space="preserve"> </w:t>
      </w:r>
      <w:r w:rsidR="00FC654A">
        <w:rPr>
          <w:rFonts w:ascii="Arial" w:hAnsi="Arial" w:cs="Arial"/>
          <w:sz w:val="20"/>
          <w:szCs w:val="20"/>
        </w:rPr>
        <w:t xml:space="preserve">podkreśla, że środki zewnętrzne to ogromne wsparcie dla ratowników </w:t>
      </w:r>
      <w:r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0B3DE3">
        <w:rPr>
          <w:rFonts w:ascii="Arial" w:hAnsi="Arial" w:cs="Arial"/>
          <w:i/>
          <w:iCs/>
          <w:sz w:val="20"/>
          <w:szCs w:val="20"/>
        </w:rPr>
        <w:t xml:space="preserve">Dzięki dofinansowaniu </w:t>
      </w:r>
      <w:r>
        <w:rPr>
          <w:rFonts w:ascii="Arial" w:hAnsi="Arial" w:cs="Arial"/>
          <w:i/>
          <w:iCs/>
          <w:sz w:val="20"/>
          <w:szCs w:val="20"/>
        </w:rPr>
        <w:t>samorządu Mazowsza</w:t>
      </w:r>
      <w:r w:rsidRPr="000B3DE3">
        <w:rPr>
          <w:rFonts w:ascii="Arial" w:hAnsi="Arial" w:cs="Arial"/>
          <w:i/>
          <w:iCs/>
          <w:sz w:val="20"/>
          <w:szCs w:val="20"/>
        </w:rPr>
        <w:t xml:space="preserve"> w tym roku mogliśmy zakupić zestaw do nurkowania oraz echosondę z funkcja modelowania dna 3D do poszukiwań os</w:t>
      </w:r>
      <w:r w:rsidR="00FC654A">
        <w:rPr>
          <w:rFonts w:ascii="Arial" w:hAnsi="Arial" w:cs="Arial"/>
          <w:i/>
          <w:iCs/>
          <w:sz w:val="20"/>
          <w:szCs w:val="20"/>
        </w:rPr>
        <w:t>ó</w:t>
      </w:r>
      <w:r w:rsidRPr="000B3DE3">
        <w:rPr>
          <w:rFonts w:ascii="Arial" w:hAnsi="Arial" w:cs="Arial"/>
          <w:i/>
          <w:iCs/>
          <w:sz w:val="20"/>
          <w:szCs w:val="20"/>
        </w:rPr>
        <w:t xml:space="preserve">b na obszarach wodnych. </w:t>
      </w:r>
      <w:r>
        <w:rPr>
          <w:rFonts w:ascii="Arial" w:hAnsi="Arial" w:cs="Arial"/>
          <w:i/>
          <w:iCs/>
          <w:sz w:val="20"/>
          <w:szCs w:val="20"/>
        </w:rPr>
        <w:t>Ponadto udało się</w:t>
      </w:r>
      <w:r w:rsidRPr="000B3DE3">
        <w:rPr>
          <w:rFonts w:ascii="Arial" w:hAnsi="Arial" w:cs="Arial"/>
          <w:i/>
          <w:iCs/>
          <w:sz w:val="20"/>
          <w:szCs w:val="20"/>
        </w:rPr>
        <w:t xml:space="preserve"> sfinansow</w:t>
      </w:r>
      <w:r>
        <w:rPr>
          <w:rFonts w:ascii="Arial" w:hAnsi="Arial" w:cs="Arial"/>
          <w:i/>
          <w:iCs/>
          <w:sz w:val="20"/>
          <w:szCs w:val="20"/>
        </w:rPr>
        <w:t>ać</w:t>
      </w:r>
      <w:r w:rsidRPr="000B3DE3">
        <w:rPr>
          <w:rFonts w:ascii="Arial" w:hAnsi="Arial" w:cs="Arial"/>
          <w:i/>
          <w:iCs/>
          <w:sz w:val="20"/>
          <w:szCs w:val="20"/>
        </w:rPr>
        <w:t xml:space="preserve"> dyżury ratownicze nad Zalewem Domaniow</w:t>
      </w:r>
      <w:r>
        <w:rPr>
          <w:rFonts w:ascii="Arial" w:hAnsi="Arial" w:cs="Arial"/>
          <w:i/>
          <w:iCs/>
          <w:sz w:val="20"/>
          <w:szCs w:val="20"/>
        </w:rPr>
        <w:t>s</w:t>
      </w:r>
      <w:r w:rsidRPr="000B3DE3">
        <w:rPr>
          <w:rFonts w:ascii="Arial" w:hAnsi="Arial" w:cs="Arial"/>
          <w:i/>
          <w:iCs/>
          <w:sz w:val="20"/>
          <w:szCs w:val="20"/>
        </w:rPr>
        <w:t xml:space="preserve">kim </w:t>
      </w:r>
      <w:r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0B3DE3">
        <w:rPr>
          <w:rFonts w:ascii="Arial" w:hAnsi="Arial" w:cs="Arial"/>
          <w:i/>
          <w:iCs/>
          <w:sz w:val="20"/>
          <w:szCs w:val="20"/>
        </w:rPr>
        <w:t xml:space="preserve">największym </w:t>
      </w:r>
      <w:r w:rsidR="00FC654A">
        <w:rPr>
          <w:rFonts w:ascii="Arial" w:hAnsi="Arial" w:cs="Arial"/>
          <w:i/>
          <w:iCs/>
          <w:sz w:val="20"/>
          <w:szCs w:val="20"/>
        </w:rPr>
        <w:t>tego typu kąpieliskiem</w:t>
      </w:r>
      <w:r w:rsidRPr="000B3DE3">
        <w:rPr>
          <w:rFonts w:ascii="Arial" w:hAnsi="Arial" w:cs="Arial"/>
          <w:i/>
          <w:iCs/>
          <w:sz w:val="20"/>
          <w:szCs w:val="20"/>
        </w:rPr>
        <w:t xml:space="preserve"> w regionie radomskim.</w:t>
      </w:r>
      <w:r w:rsidR="00FC654A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1019DFC" w14:textId="77777777" w:rsidR="00B97B4A" w:rsidRDefault="00B97B4A" w:rsidP="00C25640">
      <w:pPr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766F8904" w14:textId="7A823A40" w:rsidR="00C25640" w:rsidRPr="00076808" w:rsidRDefault="00C25640" w:rsidP="00C25640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076808">
        <w:rPr>
          <w:rFonts w:ascii="Arial" w:hAnsi="Arial" w:cs="Arial"/>
          <w:b/>
          <w:color w:val="0070C0"/>
          <w:sz w:val="20"/>
          <w:szCs w:val="20"/>
        </w:rPr>
        <w:t xml:space="preserve">Co robić, gdy widzimy tonącego? </w:t>
      </w:r>
    </w:p>
    <w:p w14:paraId="2FE844CE" w14:textId="619D3BB7" w:rsidR="00C25640" w:rsidRDefault="00C25640" w:rsidP="00C256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Zanim zaczniemy działać, powinniśmy najpierw zastanowić się, czy mamy odpowiednie możliwości – zarówno fizyczne, jak i sprzętowe. W przypadku rzek takich jak Wisła absolutnie nie możemy rzucać się na pomoc bez sprzętu, który nas zabezpieczy. W przeciwnym razie sami możemy ucierpieć.</w:t>
      </w:r>
      <w:r w:rsidRPr="00634C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Dlatego widząc tonącego najpierw dzwonimy pod nr tel. 112 i wzywamy odpowiednie służby. Natomiast jeśli jest większa grupa osób i</w:t>
      </w:r>
      <w:r w:rsidR="001B5AA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możemy się w jakiś sposób zabezpieczyć, np. mamy jakąś linę możemy próbować ratować tonącego. Najpierw odpowiednio zabezpieczamy się liną i przy asekuracji innych osób stojących na brzegu wchodzimy </w:t>
      </w:r>
      <w:r>
        <w:rPr>
          <w:rFonts w:ascii="Arial" w:hAnsi="Arial" w:cs="Arial"/>
          <w:sz w:val="20"/>
          <w:szCs w:val="20"/>
        </w:rPr>
        <w:lastRenderedPageBreak/>
        <w:t xml:space="preserve">do wody. Mamy wtedy pewność, że jesteśmy w stanie bezpiecznie powrócić, bo wiemy, że ktoś nas ściągnie do brzegu. </w:t>
      </w:r>
    </w:p>
    <w:p w14:paraId="6808C0C8" w14:textId="32D8A8AD" w:rsidR="00B97B4A" w:rsidRDefault="00B97B4A" w:rsidP="00C25640">
      <w:pPr>
        <w:jc w:val="both"/>
        <w:rPr>
          <w:rFonts w:ascii="Arial" w:hAnsi="Arial" w:cs="Arial"/>
          <w:sz w:val="20"/>
          <w:szCs w:val="20"/>
        </w:rPr>
      </w:pPr>
    </w:p>
    <w:p w14:paraId="4BA1F23E" w14:textId="136D6A64" w:rsidR="00C25640" w:rsidRPr="00C25640" w:rsidRDefault="00C25640" w:rsidP="00C256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25640">
        <w:rPr>
          <w:rFonts w:ascii="Arial" w:hAnsi="Arial" w:cs="Arial"/>
          <w:b/>
          <w:bCs/>
          <w:color w:val="0070C0"/>
          <w:sz w:val="20"/>
          <w:szCs w:val="20"/>
        </w:rPr>
        <w:t>Pierwsza pomoc</w:t>
      </w:r>
      <w:bookmarkStart w:id="5" w:name="_GoBack"/>
      <w:bookmarkEnd w:id="5"/>
    </w:p>
    <w:p w14:paraId="1ED712DC" w14:textId="54751B49" w:rsidR="00C25640" w:rsidRDefault="00C25640" w:rsidP="00C256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Gdy poszkodowany będzie już na brzegu kładziemy go na wznak </w:t>
      </w:r>
      <w:r w:rsidRPr="00AA2475">
        <w:rPr>
          <w:rFonts w:ascii="Arial" w:hAnsi="Arial" w:cs="Arial"/>
          <w:sz w:val="20"/>
          <w:szCs w:val="20"/>
        </w:rPr>
        <w:t>na twardym podłożu na wznak i sprawd</w:t>
      </w:r>
      <w:r>
        <w:rPr>
          <w:rFonts w:ascii="Arial" w:hAnsi="Arial" w:cs="Arial"/>
          <w:sz w:val="20"/>
          <w:szCs w:val="20"/>
        </w:rPr>
        <w:t>zamy</w:t>
      </w:r>
      <w:r w:rsidRPr="00AA2475">
        <w:rPr>
          <w:rFonts w:ascii="Arial" w:hAnsi="Arial" w:cs="Arial"/>
          <w:sz w:val="20"/>
          <w:szCs w:val="20"/>
        </w:rPr>
        <w:t>, czy jest przytomny</w:t>
      </w:r>
      <w:r>
        <w:rPr>
          <w:rFonts w:ascii="Arial" w:hAnsi="Arial" w:cs="Arial"/>
          <w:sz w:val="20"/>
          <w:szCs w:val="20"/>
        </w:rPr>
        <w:t xml:space="preserve"> i czy reaguje</w:t>
      </w:r>
      <w:r w:rsidR="003A3C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np. na głos. Jeśli</w:t>
      </w:r>
      <w:r w:rsidRPr="00AA2475">
        <w:rPr>
          <w:rFonts w:ascii="Arial" w:hAnsi="Arial" w:cs="Arial"/>
          <w:sz w:val="20"/>
          <w:szCs w:val="20"/>
        </w:rPr>
        <w:t xml:space="preserve"> nie reaguje</w:t>
      </w:r>
      <w:r>
        <w:rPr>
          <w:rFonts w:ascii="Arial" w:hAnsi="Arial" w:cs="Arial"/>
          <w:sz w:val="20"/>
          <w:szCs w:val="20"/>
        </w:rPr>
        <w:t xml:space="preserve"> należy:</w:t>
      </w:r>
    </w:p>
    <w:p w14:paraId="3BFB4FB3" w14:textId="77777777" w:rsidR="00C25640" w:rsidRDefault="00C25640" w:rsidP="00C25640">
      <w:pPr>
        <w:jc w:val="both"/>
        <w:rPr>
          <w:rFonts w:ascii="Arial" w:hAnsi="Arial" w:cs="Arial"/>
          <w:sz w:val="20"/>
          <w:szCs w:val="20"/>
        </w:rPr>
      </w:pPr>
    </w:p>
    <w:p w14:paraId="332D4E56" w14:textId="17DE9FB3" w:rsidR="00C25640" w:rsidRDefault="00C25640" w:rsidP="00C256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A2475">
        <w:rPr>
          <w:rFonts w:ascii="Arial" w:hAnsi="Arial" w:cs="Arial"/>
          <w:sz w:val="20"/>
          <w:szCs w:val="20"/>
        </w:rPr>
        <w:t>udrożni</w:t>
      </w:r>
      <w:r>
        <w:rPr>
          <w:rFonts w:ascii="Arial" w:hAnsi="Arial" w:cs="Arial"/>
          <w:sz w:val="20"/>
          <w:szCs w:val="20"/>
        </w:rPr>
        <w:t>ć</w:t>
      </w:r>
      <w:r w:rsidRPr="00AA2475">
        <w:rPr>
          <w:rFonts w:ascii="Arial" w:hAnsi="Arial" w:cs="Arial"/>
          <w:sz w:val="20"/>
          <w:szCs w:val="20"/>
        </w:rPr>
        <w:t xml:space="preserve"> drogi oddechowe poszkodowanego</w:t>
      </w:r>
      <w:r>
        <w:rPr>
          <w:rFonts w:ascii="Arial" w:hAnsi="Arial" w:cs="Arial"/>
          <w:sz w:val="20"/>
          <w:szCs w:val="20"/>
        </w:rPr>
        <w:t xml:space="preserve"> i sprawdzić czy oddycha, kładąc</w:t>
      </w:r>
      <w:r w:rsidRPr="00AA2475">
        <w:rPr>
          <w:rFonts w:ascii="Arial" w:hAnsi="Arial" w:cs="Arial"/>
          <w:sz w:val="20"/>
          <w:szCs w:val="20"/>
        </w:rPr>
        <w:t xml:space="preserve"> jedną rękę na jego czole, a drugą pod brodą i odch</w:t>
      </w:r>
      <w:r>
        <w:rPr>
          <w:rFonts w:ascii="Arial" w:hAnsi="Arial" w:cs="Arial"/>
          <w:sz w:val="20"/>
          <w:szCs w:val="20"/>
        </w:rPr>
        <w:t xml:space="preserve">ylając </w:t>
      </w:r>
      <w:r w:rsidRPr="00AA2475">
        <w:rPr>
          <w:rFonts w:ascii="Arial" w:hAnsi="Arial" w:cs="Arial"/>
          <w:sz w:val="20"/>
          <w:szCs w:val="20"/>
        </w:rPr>
        <w:t>jego głowę do tyłu</w:t>
      </w:r>
      <w:r w:rsidR="00BD4487">
        <w:rPr>
          <w:rFonts w:ascii="Arial" w:hAnsi="Arial" w:cs="Arial"/>
          <w:sz w:val="20"/>
          <w:szCs w:val="20"/>
        </w:rPr>
        <w:t>;</w:t>
      </w:r>
      <w:r w:rsidRPr="00AA2475">
        <w:rPr>
          <w:rFonts w:ascii="Arial" w:hAnsi="Arial" w:cs="Arial"/>
          <w:sz w:val="20"/>
          <w:szCs w:val="20"/>
        </w:rPr>
        <w:t xml:space="preserve"> </w:t>
      </w:r>
    </w:p>
    <w:p w14:paraId="6C22F795" w14:textId="38AE96AF" w:rsidR="00C25640" w:rsidRDefault="00C25640" w:rsidP="00C256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pochylić</w:t>
      </w:r>
      <w:r w:rsidRPr="00AA2475">
        <w:rPr>
          <w:rFonts w:ascii="Arial" w:hAnsi="Arial" w:cs="Arial"/>
          <w:sz w:val="20"/>
          <w:szCs w:val="20"/>
        </w:rPr>
        <w:t xml:space="preserve"> się nad jego twarzą i </w:t>
      </w:r>
      <w:r>
        <w:rPr>
          <w:rFonts w:ascii="Arial" w:hAnsi="Arial" w:cs="Arial"/>
          <w:sz w:val="20"/>
          <w:szCs w:val="20"/>
        </w:rPr>
        <w:t xml:space="preserve">spróbować </w:t>
      </w:r>
      <w:r w:rsidRPr="00AA2475">
        <w:rPr>
          <w:rFonts w:ascii="Arial" w:hAnsi="Arial" w:cs="Arial"/>
          <w:sz w:val="20"/>
          <w:szCs w:val="20"/>
        </w:rPr>
        <w:t>poczuć oddech</w:t>
      </w:r>
      <w:r>
        <w:rPr>
          <w:rFonts w:ascii="Arial" w:hAnsi="Arial" w:cs="Arial"/>
          <w:sz w:val="20"/>
          <w:szCs w:val="20"/>
        </w:rPr>
        <w:t xml:space="preserve"> obserwując czy klatka piersiowa się porusza; </w:t>
      </w:r>
      <w:r w:rsidRPr="00AA2475">
        <w:rPr>
          <w:rFonts w:ascii="Arial" w:hAnsi="Arial" w:cs="Arial"/>
          <w:sz w:val="20"/>
          <w:szCs w:val="20"/>
        </w:rPr>
        <w:t xml:space="preserve"> </w:t>
      </w:r>
    </w:p>
    <w:p w14:paraId="54A69940" w14:textId="122E78C9" w:rsidR="00C25640" w:rsidRDefault="00C25640" w:rsidP="00C256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</w:t>
      </w:r>
      <w:r w:rsidRPr="00C25640">
        <w:rPr>
          <w:rFonts w:ascii="Arial" w:hAnsi="Arial" w:cs="Arial"/>
          <w:sz w:val="20"/>
          <w:szCs w:val="20"/>
        </w:rPr>
        <w:t xml:space="preserve"> nie oddycha – zr</w:t>
      </w:r>
      <w:r>
        <w:rPr>
          <w:rFonts w:ascii="Arial" w:hAnsi="Arial" w:cs="Arial"/>
          <w:sz w:val="20"/>
          <w:szCs w:val="20"/>
        </w:rPr>
        <w:t>obić</w:t>
      </w:r>
      <w:r w:rsidRPr="00C25640">
        <w:rPr>
          <w:rFonts w:ascii="Arial" w:hAnsi="Arial" w:cs="Arial"/>
          <w:sz w:val="20"/>
          <w:szCs w:val="20"/>
        </w:rPr>
        <w:t xml:space="preserve"> 5 wdechów </w:t>
      </w:r>
      <w:r>
        <w:rPr>
          <w:rFonts w:ascii="Arial" w:hAnsi="Arial" w:cs="Arial"/>
          <w:sz w:val="20"/>
          <w:szCs w:val="20"/>
        </w:rPr>
        <w:t xml:space="preserve">i rozpocząć </w:t>
      </w:r>
      <w:r w:rsidRPr="00C25640">
        <w:rPr>
          <w:rFonts w:ascii="Arial" w:hAnsi="Arial" w:cs="Arial"/>
          <w:sz w:val="20"/>
          <w:szCs w:val="20"/>
        </w:rPr>
        <w:t>uciskanie klatki piersiowej</w:t>
      </w:r>
      <w:r>
        <w:rPr>
          <w:rFonts w:ascii="Arial" w:hAnsi="Arial" w:cs="Arial"/>
          <w:sz w:val="20"/>
          <w:szCs w:val="20"/>
        </w:rPr>
        <w:t xml:space="preserve"> wykonując </w:t>
      </w:r>
      <w:r w:rsidRPr="00C25640">
        <w:rPr>
          <w:rFonts w:ascii="Arial" w:hAnsi="Arial" w:cs="Arial"/>
          <w:sz w:val="20"/>
          <w:szCs w:val="20"/>
        </w:rPr>
        <w:t xml:space="preserve">30 mocnych uciśnięć </w:t>
      </w:r>
      <w:r>
        <w:rPr>
          <w:rFonts w:ascii="Arial" w:hAnsi="Arial" w:cs="Arial"/>
          <w:sz w:val="20"/>
          <w:szCs w:val="20"/>
        </w:rPr>
        <w:t>(</w:t>
      </w:r>
      <w:r w:rsidRPr="00C25640">
        <w:rPr>
          <w:rFonts w:ascii="Arial" w:hAnsi="Arial" w:cs="Arial"/>
          <w:sz w:val="20"/>
          <w:szCs w:val="20"/>
        </w:rPr>
        <w:t>splecione dłonie na środku klatki piersiowej</w:t>
      </w:r>
      <w:r>
        <w:rPr>
          <w:rFonts w:ascii="Arial" w:hAnsi="Arial" w:cs="Arial"/>
          <w:sz w:val="20"/>
          <w:szCs w:val="20"/>
        </w:rPr>
        <w:t>)</w:t>
      </w:r>
      <w:r w:rsidRPr="00C25640">
        <w:rPr>
          <w:rFonts w:ascii="Arial" w:hAnsi="Arial" w:cs="Arial"/>
          <w:sz w:val="20"/>
          <w:szCs w:val="20"/>
        </w:rPr>
        <w:t xml:space="preserve"> na głębokość 5-6 cm</w:t>
      </w:r>
      <w:r w:rsidR="00BD4487">
        <w:rPr>
          <w:rFonts w:ascii="Arial" w:hAnsi="Arial" w:cs="Arial"/>
          <w:sz w:val="20"/>
          <w:szCs w:val="20"/>
        </w:rPr>
        <w:t>;</w:t>
      </w:r>
    </w:p>
    <w:p w14:paraId="3106599B" w14:textId="77777777" w:rsidR="00C36E8B" w:rsidRDefault="00C25640" w:rsidP="00C36E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następnie w</w:t>
      </w:r>
      <w:r w:rsidRPr="00C25640">
        <w:rPr>
          <w:rFonts w:ascii="Arial" w:hAnsi="Arial" w:cs="Arial"/>
          <w:sz w:val="20"/>
          <w:szCs w:val="20"/>
        </w:rPr>
        <w:t>ykona</w:t>
      </w:r>
      <w:r>
        <w:rPr>
          <w:rFonts w:ascii="Arial" w:hAnsi="Arial" w:cs="Arial"/>
          <w:sz w:val="20"/>
          <w:szCs w:val="20"/>
        </w:rPr>
        <w:t>ć</w:t>
      </w:r>
      <w:r w:rsidRPr="00C25640">
        <w:rPr>
          <w:rFonts w:ascii="Arial" w:hAnsi="Arial" w:cs="Arial"/>
          <w:sz w:val="20"/>
          <w:szCs w:val="20"/>
        </w:rPr>
        <w:t xml:space="preserve"> 2 wdechy i powtórz</w:t>
      </w:r>
      <w:r>
        <w:rPr>
          <w:rFonts w:ascii="Arial" w:hAnsi="Arial" w:cs="Arial"/>
          <w:sz w:val="20"/>
          <w:szCs w:val="20"/>
        </w:rPr>
        <w:t>yć</w:t>
      </w:r>
      <w:r w:rsidRPr="00C25640">
        <w:rPr>
          <w:rFonts w:ascii="Arial" w:hAnsi="Arial" w:cs="Arial"/>
          <w:sz w:val="20"/>
          <w:szCs w:val="20"/>
        </w:rPr>
        <w:t xml:space="preserve"> 30 uciśnięć klatki piersiowej</w:t>
      </w:r>
      <w:r>
        <w:rPr>
          <w:rFonts w:ascii="Arial" w:hAnsi="Arial" w:cs="Arial"/>
          <w:sz w:val="20"/>
          <w:szCs w:val="20"/>
        </w:rPr>
        <w:t xml:space="preserve"> (czynność powtarzamy do przyjazdu karetki lub do odzyskania </w:t>
      </w:r>
      <w:r w:rsidR="00C36E8B">
        <w:rPr>
          <w:rFonts w:ascii="Arial" w:hAnsi="Arial" w:cs="Arial"/>
          <w:sz w:val="20"/>
          <w:szCs w:val="20"/>
        </w:rPr>
        <w:t xml:space="preserve">przytomności przez poszkodowanego). </w:t>
      </w:r>
    </w:p>
    <w:p w14:paraId="628038E4" w14:textId="77777777" w:rsidR="00C36E8B" w:rsidRDefault="00C36E8B" w:rsidP="00C36E8B">
      <w:pPr>
        <w:ind w:left="360"/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14:paraId="4BB62234" w14:textId="77777777" w:rsidR="00D616D8" w:rsidRDefault="00D616D8" w:rsidP="00D616D8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>Marta Milewska</w:t>
      </w:r>
    </w:p>
    <w:p w14:paraId="254B0B9F" w14:textId="77777777" w:rsidR="00D616D8" w:rsidRPr="0036342C" w:rsidRDefault="00D616D8" w:rsidP="00D616D8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>Rzeczniczka Prasowa</w:t>
      </w:r>
    </w:p>
    <w:p w14:paraId="4B09875C" w14:textId="77777777" w:rsidR="00D616D8" w:rsidRPr="0036342C" w:rsidRDefault="00D616D8" w:rsidP="00D616D8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36342C">
        <w:rPr>
          <w:rFonts w:ascii="Arial" w:hAnsi="Arial" w:cs="Arial"/>
          <w:i/>
          <w:color w:val="808080"/>
          <w:sz w:val="18"/>
          <w:szCs w:val="18"/>
        </w:rPr>
        <w:t>Urząd Marszałkowski Województwa Mazowieckiego,</w:t>
      </w:r>
    </w:p>
    <w:p w14:paraId="479AC1E4" w14:textId="77777777" w:rsidR="00D616D8" w:rsidRPr="0036342C" w:rsidRDefault="00D616D8" w:rsidP="00D616D8">
      <w:pPr>
        <w:jc w:val="both"/>
        <w:rPr>
          <w:rFonts w:ascii="Arial" w:hAnsi="Arial" w:cs="Arial"/>
          <w:i/>
          <w:color w:val="808080"/>
          <w:sz w:val="18"/>
          <w:szCs w:val="18"/>
          <w:lang w:val="en-US"/>
        </w:rPr>
      </w:pPr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tel. 22 59 07 602, </w:t>
      </w:r>
      <w:proofErr w:type="spellStart"/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>kom</w:t>
      </w:r>
      <w:proofErr w:type="spellEnd"/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. 510 591 974, </w:t>
      </w:r>
    </w:p>
    <w:p w14:paraId="6168637F" w14:textId="0ACEA33C" w:rsidR="001B5AA3" w:rsidRDefault="00D616D8" w:rsidP="00640CFA">
      <w:pPr>
        <w:jc w:val="both"/>
      </w:pPr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e-mail: </w:t>
      </w:r>
      <w:r w:rsidRPr="0036342C">
        <w:rPr>
          <w:rStyle w:val="Hipercze"/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rzecznik@mazovia.pl</w:t>
      </w:r>
      <w:bookmarkEnd w:id="2"/>
    </w:p>
    <w:sectPr w:rsidR="001B5AA3" w:rsidSect="00004B6C">
      <w:headerReference w:type="default" r:id="rId9"/>
      <w:footerReference w:type="default" r:id="rId10"/>
      <w:pgSz w:w="11906" w:h="16838" w:code="9"/>
      <w:pgMar w:top="2127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EF534" w14:textId="77777777" w:rsidR="00D31B62" w:rsidRDefault="00D31B62" w:rsidP="00D31B62">
      <w:r>
        <w:separator/>
      </w:r>
    </w:p>
  </w:endnote>
  <w:endnote w:type="continuationSeparator" w:id="0">
    <w:p w14:paraId="71268DC3" w14:textId="77777777" w:rsidR="00D31B62" w:rsidRDefault="00D31B62" w:rsidP="00D31B62">
      <w:r>
        <w:continuationSeparator/>
      </w:r>
    </w:p>
  </w:endnote>
  <w:endnote w:id="1">
    <w:p w14:paraId="5E78EE25" w14:textId="33CD9ACA" w:rsidR="00706EA7" w:rsidRDefault="00706EA7">
      <w:pPr>
        <w:pStyle w:val="Tekstprzypisukocowego"/>
      </w:pPr>
      <w:r>
        <w:rPr>
          <w:rStyle w:val="Odwoanieprzypisukocowego"/>
        </w:rPr>
        <w:endnoteRef/>
      </w:r>
      <w:r>
        <w:t xml:space="preserve"> Na podstawie statystyk prowadzonych na terenie działania Komendy Wojewódzkiej Policji w Radomiu</w:t>
      </w:r>
      <w:r w:rsidR="00440ED8">
        <w:t xml:space="preserve"> oraz Komendy Stołecznej Policji w Warszawie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738A" w14:textId="7D93BB02" w:rsidR="00EA3CA2" w:rsidRDefault="00EA3CA2" w:rsidP="00304FDA">
    <w:pPr>
      <w:pStyle w:val="Stopka"/>
    </w:pPr>
  </w:p>
  <w:p w14:paraId="11A02C5F" w14:textId="277A4107" w:rsidR="00CB5127" w:rsidRPr="00304FDA" w:rsidRDefault="00B9645C" w:rsidP="00304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F8A5D" w14:textId="77777777" w:rsidR="00D31B62" w:rsidRDefault="00D31B62" w:rsidP="00D31B62">
      <w:r>
        <w:separator/>
      </w:r>
    </w:p>
  </w:footnote>
  <w:footnote w:type="continuationSeparator" w:id="0">
    <w:p w14:paraId="24FB458B" w14:textId="77777777" w:rsidR="00D31B62" w:rsidRDefault="00D31B62" w:rsidP="00D31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5248F" w14:textId="58B9A2AC" w:rsidR="00CB5127" w:rsidRPr="00A4034B" w:rsidRDefault="007805AB" w:rsidP="00CB5127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6C598D59" wp14:editId="64A28197">
          <wp:simplePos x="0" y="0"/>
          <wp:positionH relativeFrom="page">
            <wp:align>center</wp:align>
          </wp:positionH>
          <wp:positionV relativeFrom="paragraph">
            <wp:posOffset>4445</wp:posOffset>
          </wp:positionV>
          <wp:extent cx="2023110" cy="606425"/>
          <wp:effectExtent l="0" t="0" r="0" b="3175"/>
          <wp:wrapTight wrapText="bothSides">
            <wp:wrapPolygon edited="0">
              <wp:start x="0" y="0"/>
              <wp:lineTo x="0" y="21035"/>
              <wp:lineTo x="21356" y="21035"/>
              <wp:lineTo x="21356" y="0"/>
              <wp:lineTo x="0" y="0"/>
            </wp:wrapPolygon>
          </wp:wrapTight>
          <wp:docPr id="3" name="Obraz 3" descr="mazovia z ser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azovia z serc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6CBB8017" wp14:editId="041BAF3E">
          <wp:simplePos x="0" y="0"/>
          <wp:positionH relativeFrom="column">
            <wp:posOffset>5052695</wp:posOffset>
          </wp:positionH>
          <wp:positionV relativeFrom="paragraph">
            <wp:posOffset>-307340</wp:posOffset>
          </wp:positionV>
          <wp:extent cx="996315" cy="1190625"/>
          <wp:effectExtent l="0" t="0" r="0" b="9525"/>
          <wp:wrapTight wrapText="bothSides">
            <wp:wrapPolygon edited="0">
              <wp:start x="0" y="0"/>
              <wp:lineTo x="0" y="21427"/>
              <wp:lineTo x="21063" y="21427"/>
              <wp:lineTo x="21063" y="0"/>
              <wp:lineTo x="0" y="0"/>
            </wp:wrapPolygon>
          </wp:wrapTight>
          <wp:docPr id="2" name="Obraz 2" descr="logo_policja%20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olicja%20warszaw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742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455F164" wp14:editId="4E932C3A">
          <wp:simplePos x="0" y="0"/>
          <wp:positionH relativeFrom="column">
            <wp:posOffset>-161925</wp:posOffset>
          </wp:positionH>
          <wp:positionV relativeFrom="paragraph">
            <wp:posOffset>-286385</wp:posOffset>
          </wp:positionV>
          <wp:extent cx="1078865" cy="1078865"/>
          <wp:effectExtent l="0" t="0" r="6985" b="6985"/>
          <wp:wrapTight wrapText="bothSides">
            <wp:wrapPolygon edited="0">
              <wp:start x="8772" y="0"/>
              <wp:lineTo x="3433" y="1907"/>
              <wp:lineTo x="1526" y="3433"/>
              <wp:lineTo x="1907" y="6102"/>
              <wp:lineTo x="0" y="9535"/>
              <wp:lineTo x="0" y="12205"/>
              <wp:lineTo x="1907" y="18307"/>
              <wp:lineTo x="1907" y="18689"/>
              <wp:lineTo x="8009" y="21358"/>
              <wp:lineTo x="8772" y="21358"/>
              <wp:lineTo x="12586" y="21358"/>
              <wp:lineTo x="13349" y="21358"/>
              <wp:lineTo x="19451" y="18689"/>
              <wp:lineTo x="19451" y="18307"/>
              <wp:lineTo x="21358" y="12205"/>
              <wp:lineTo x="21358" y="9535"/>
              <wp:lineTo x="19070" y="6102"/>
              <wp:lineTo x="20214" y="4195"/>
              <wp:lineTo x="17926" y="1907"/>
              <wp:lineTo x="12586" y="0"/>
              <wp:lineTo x="8772" y="0"/>
            </wp:wrapPolygon>
          </wp:wrapTight>
          <wp:docPr id="1" name="Obraz 1" descr="logo policja 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licja mazowsz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D87005" w14:textId="2C79007A" w:rsidR="00CB5127" w:rsidRPr="00A4034B" w:rsidRDefault="00B9645C" w:rsidP="00CB5127">
    <w:pPr>
      <w:pStyle w:val="Nagwek"/>
      <w:rPr>
        <w:rFonts w:ascii="Arial" w:hAnsi="Arial" w:cs="Arial"/>
        <w:sz w:val="16"/>
        <w:szCs w:val="16"/>
      </w:rPr>
    </w:pPr>
  </w:p>
  <w:p w14:paraId="0F4E4337" w14:textId="491F698E" w:rsidR="00CB5127" w:rsidRPr="00A4034B" w:rsidRDefault="00B9645C" w:rsidP="00CB5127">
    <w:pPr>
      <w:pStyle w:val="Nagwek"/>
      <w:rPr>
        <w:rFonts w:ascii="Arial" w:hAnsi="Arial"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36F"/>
    <w:multiLevelType w:val="hybridMultilevel"/>
    <w:tmpl w:val="6054F808"/>
    <w:lvl w:ilvl="0" w:tplc="53A8DA3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49A6"/>
    <w:multiLevelType w:val="hybridMultilevel"/>
    <w:tmpl w:val="51EE9716"/>
    <w:lvl w:ilvl="0" w:tplc="3D74E7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6F61"/>
    <w:multiLevelType w:val="hybridMultilevel"/>
    <w:tmpl w:val="35C8C3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3322A0"/>
    <w:multiLevelType w:val="hybridMultilevel"/>
    <w:tmpl w:val="204A2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5497C"/>
    <w:multiLevelType w:val="hybridMultilevel"/>
    <w:tmpl w:val="D990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F56E9"/>
    <w:multiLevelType w:val="hybridMultilevel"/>
    <w:tmpl w:val="3C608D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66C82"/>
    <w:multiLevelType w:val="hybridMultilevel"/>
    <w:tmpl w:val="2AB0E9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3581C"/>
    <w:multiLevelType w:val="hybridMultilevel"/>
    <w:tmpl w:val="D084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8567E"/>
    <w:multiLevelType w:val="multilevel"/>
    <w:tmpl w:val="EF1A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D8"/>
    <w:rsid w:val="00014D58"/>
    <w:rsid w:val="00014E60"/>
    <w:rsid w:val="0002077E"/>
    <w:rsid w:val="00047096"/>
    <w:rsid w:val="0005076B"/>
    <w:rsid w:val="00076808"/>
    <w:rsid w:val="00076C11"/>
    <w:rsid w:val="00093C88"/>
    <w:rsid w:val="000B1919"/>
    <w:rsid w:val="000B3DE3"/>
    <w:rsid w:val="001225F4"/>
    <w:rsid w:val="00161046"/>
    <w:rsid w:val="00162893"/>
    <w:rsid w:val="001814A0"/>
    <w:rsid w:val="001844A3"/>
    <w:rsid w:val="001B5AA3"/>
    <w:rsid w:val="001B6A89"/>
    <w:rsid w:val="001C10C7"/>
    <w:rsid w:val="001E63CB"/>
    <w:rsid w:val="00210DFA"/>
    <w:rsid w:val="00275F30"/>
    <w:rsid w:val="002800F2"/>
    <w:rsid w:val="002D0DEB"/>
    <w:rsid w:val="0030101B"/>
    <w:rsid w:val="00331A3C"/>
    <w:rsid w:val="00336E16"/>
    <w:rsid w:val="00337FA5"/>
    <w:rsid w:val="003461D0"/>
    <w:rsid w:val="00366777"/>
    <w:rsid w:val="00367428"/>
    <w:rsid w:val="00377C9A"/>
    <w:rsid w:val="00390670"/>
    <w:rsid w:val="003A3CCE"/>
    <w:rsid w:val="003A5BAD"/>
    <w:rsid w:val="003B132B"/>
    <w:rsid w:val="003B524F"/>
    <w:rsid w:val="003D55EA"/>
    <w:rsid w:val="00401004"/>
    <w:rsid w:val="004179B1"/>
    <w:rsid w:val="004324FA"/>
    <w:rsid w:val="00440ED8"/>
    <w:rsid w:val="004423B1"/>
    <w:rsid w:val="004425CB"/>
    <w:rsid w:val="00454D2D"/>
    <w:rsid w:val="00461BD5"/>
    <w:rsid w:val="00475821"/>
    <w:rsid w:val="0048719F"/>
    <w:rsid w:val="00490B44"/>
    <w:rsid w:val="004976D0"/>
    <w:rsid w:val="0053052F"/>
    <w:rsid w:val="00552563"/>
    <w:rsid w:val="00574C14"/>
    <w:rsid w:val="005777CE"/>
    <w:rsid w:val="00583DD7"/>
    <w:rsid w:val="005A14EA"/>
    <w:rsid w:val="005C00C2"/>
    <w:rsid w:val="005D054A"/>
    <w:rsid w:val="005D268E"/>
    <w:rsid w:val="006254E4"/>
    <w:rsid w:val="006409E1"/>
    <w:rsid w:val="00640CFA"/>
    <w:rsid w:val="00663E2D"/>
    <w:rsid w:val="0070510B"/>
    <w:rsid w:val="00706EA7"/>
    <w:rsid w:val="00714FB0"/>
    <w:rsid w:val="00720A49"/>
    <w:rsid w:val="00774832"/>
    <w:rsid w:val="007805AB"/>
    <w:rsid w:val="00783826"/>
    <w:rsid w:val="007A00C9"/>
    <w:rsid w:val="007B0672"/>
    <w:rsid w:val="007E7437"/>
    <w:rsid w:val="007F2EEB"/>
    <w:rsid w:val="00806CE5"/>
    <w:rsid w:val="00854E63"/>
    <w:rsid w:val="0086770E"/>
    <w:rsid w:val="008707D4"/>
    <w:rsid w:val="00894BC2"/>
    <w:rsid w:val="008B39D6"/>
    <w:rsid w:val="008B52C7"/>
    <w:rsid w:val="008C265A"/>
    <w:rsid w:val="008D6A78"/>
    <w:rsid w:val="008D6B02"/>
    <w:rsid w:val="008F0093"/>
    <w:rsid w:val="008F7EB8"/>
    <w:rsid w:val="009164A2"/>
    <w:rsid w:val="0095057A"/>
    <w:rsid w:val="00980AB3"/>
    <w:rsid w:val="00985123"/>
    <w:rsid w:val="00986225"/>
    <w:rsid w:val="00995067"/>
    <w:rsid w:val="009C7CC6"/>
    <w:rsid w:val="009D23BD"/>
    <w:rsid w:val="009E6865"/>
    <w:rsid w:val="009F3316"/>
    <w:rsid w:val="009F7DFB"/>
    <w:rsid w:val="00A1388A"/>
    <w:rsid w:val="00A50DAF"/>
    <w:rsid w:val="00A51B26"/>
    <w:rsid w:val="00A613EF"/>
    <w:rsid w:val="00A97254"/>
    <w:rsid w:val="00AA2475"/>
    <w:rsid w:val="00AA74C2"/>
    <w:rsid w:val="00AE442A"/>
    <w:rsid w:val="00B10B34"/>
    <w:rsid w:val="00B333C6"/>
    <w:rsid w:val="00B33485"/>
    <w:rsid w:val="00B36D78"/>
    <w:rsid w:val="00B36DB5"/>
    <w:rsid w:val="00B76BD7"/>
    <w:rsid w:val="00B9645C"/>
    <w:rsid w:val="00B97B4A"/>
    <w:rsid w:val="00BD4487"/>
    <w:rsid w:val="00BF6762"/>
    <w:rsid w:val="00C002B0"/>
    <w:rsid w:val="00C06948"/>
    <w:rsid w:val="00C16093"/>
    <w:rsid w:val="00C25640"/>
    <w:rsid w:val="00C34566"/>
    <w:rsid w:val="00C36E8B"/>
    <w:rsid w:val="00C51416"/>
    <w:rsid w:val="00C56032"/>
    <w:rsid w:val="00C66742"/>
    <w:rsid w:val="00C90850"/>
    <w:rsid w:val="00C90C8E"/>
    <w:rsid w:val="00C9337F"/>
    <w:rsid w:val="00CB09BD"/>
    <w:rsid w:val="00CC0E71"/>
    <w:rsid w:val="00CC1121"/>
    <w:rsid w:val="00CD2D02"/>
    <w:rsid w:val="00CE25F9"/>
    <w:rsid w:val="00D0218C"/>
    <w:rsid w:val="00D31B62"/>
    <w:rsid w:val="00D605DE"/>
    <w:rsid w:val="00D616D8"/>
    <w:rsid w:val="00D6755C"/>
    <w:rsid w:val="00D7797C"/>
    <w:rsid w:val="00D87807"/>
    <w:rsid w:val="00D878F5"/>
    <w:rsid w:val="00DB3B51"/>
    <w:rsid w:val="00DB6260"/>
    <w:rsid w:val="00DD236A"/>
    <w:rsid w:val="00DD250A"/>
    <w:rsid w:val="00DD40B2"/>
    <w:rsid w:val="00DE24C3"/>
    <w:rsid w:val="00DE573C"/>
    <w:rsid w:val="00E00FE5"/>
    <w:rsid w:val="00E077CE"/>
    <w:rsid w:val="00E149CF"/>
    <w:rsid w:val="00E33D21"/>
    <w:rsid w:val="00EA3CA2"/>
    <w:rsid w:val="00EB15AE"/>
    <w:rsid w:val="00EC1698"/>
    <w:rsid w:val="00ED6D81"/>
    <w:rsid w:val="00EE551D"/>
    <w:rsid w:val="00EF1068"/>
    <w:rsid w:val="00EF40BC"/>
    <w:rsid w:val="00F06E15"/>
    <w:rsid w:val="00F11AD3"/>
    <w:rsid w:val="00F439AA"/>
    <w:rsid w:val="00F51AC9"/>
    <w:rsid w:val="00F607CA"/>
    <w:rsid w:val="00F61D27"/>
    <w:rsid w:val="00F6749B"/>
    <w:rsid w:val="00FA5E9F"/>
    <w:rsid w:val="00FC654A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4197487"/>
  <w15:chartTrackingRefBased/>
  <w15:docId w15:val="{26FC50D4-B122-4E53-9D2B-3F13F0E9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A24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616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16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616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6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16D8"/>
    <w:rPr>
      <w:color w:val="0563C1" w:themeColor="hyperlink"/>
      <w:u w:val="single"/>
    </w:rPr>
  </w:style>
  <w:style w:type="character" w:customStyle="1" w:styleId="tit1">
    <w:name w:val="tit1"/>
    <w:rsid w:val="00D616D8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86770E"/>
    <w:rPr>
      <w:i/>
      <w:iCs/>
    </w:rPr>
  </w:style>
  <w:style w:type="paragraph" w:customStyle="1" w:styleId="Default">
    <w:name w:val="Default"/>
    <w:rsid w:val="00C560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6674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4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4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49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A247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2475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3B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B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B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B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B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B4CAE-7927-4444-BC41-5F9194EF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1103</Words>
  <Characters>6619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Galant Aleksandra</cp:lastModifiedBy>
  <cp:revision>2</cp:revision>
  <cp:lastPrinted>2022-06-24T06:05:00Z</cp:lastPrinted>
  <dcterms:created xsi:type="dcterms:W3CDTF">2022-06-24T06:21:00Z</dcterms:created>
  <dcterms:modified xsi:type="dcterms:W3CDTF">2022-06-24T06:21:00Z</dcterms:modified>
</cp:coreProperties>
</file>